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717E1" w14:textId="77777777" w:rsidR="00F47423" w:rsidRPr="00013C67" w:rsidRDefault="00F47423" w:rsidP="00F47423">
      <w:pPr>
        <w:pStyle w:val="Heading1"/>
      </w:pPr>
      <w:r w:rsidRPr="00013C67">
        <w:t>Unit 1</w:t>
      </w:r>
      <w:r w:rsidRPr="00013C67">
        <w:tab/>
      </w:r>
      <w:r>
        <w:tab/>
        <w:t>Number and place value</w:t>
      </w:r>
      <w:r w:rsidRPr="00013C67">
        <w:t xml:space="preserve"> (1)</w:t>
      </w:r>
    </w:p>
    <w:p w14:paraId="38EBF4F8" w14:textId="77777777" w:rsidR="00F47423" w:rsidRPr="00013C67" w:rsidRDefault="00F47423" w:rsidP="00F474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6"/>
        <w:gridCol w:w="4306"/>
      </w:tblGrid>
      <w:tr w:rsidR="00F47423" w:rsidRPr="00013C67" w14:paraId="15315447" w14:textId="77777777" w:rsidTr="00533DFF">
        <w:trPr>
          <w:trHeight w:val="2167"/>
        </w:trPr>
        <w:tc>
          <w:tcPr>
            <w:tcW w:w="4166" w:type="dxa"/>
            <w:tcBorders>
              <w:top w:val="single" w:sz="4" w:space="0" w:color="76923C"/>
              <w:left w:val="single" w:sz="4" w:space="0" w:color="76923C"/>
              <w:bottom w:val="single" w:sz="4" w:space="0" w:color="76923C"/>
              <w:right w:val="single" w:sz="4" w:space="0" w:color="76923C"/>
            </w:tcBorders>
            <w:shd w:val="clear" w:color="auto" w:fill="EAF1DD"/>
          </w:tcPr>
          <w:p w14:paraId="4F21ACF4" w14:textId="77777777" w:rsidR="00F47423" w:rsidRPr="00E22FF6" w:rsidRDefault="005F6FC6" w:rsidP="00F47423">
            <w:pPr>
              <w:pStyle w:val="Blueheading"/>
            </w:pPr>
            <w:r>
              <w:t>Learning</w:t>
            </w:r>
            <w:r w:rsidR="00F47423" w:rsidRPr="00E22FF6">
              <w:t xml:space="preserve"> objectives</w:t>
            </w:r>
          </w:p>
          <w:p w14:paraId="59F4E4D4" w14:textId="77777777" w:rsidR="00F47423" w:rsidRDefault="00F47423" w:rsidP="00F47423">
            <w:pPr>
              <w:numPr>
                <w:ilvl w:val="0"/>
                <w:numId w:val="13"/>
              </w:numPr>
              <w:spacing w:after="60"/>
            </w:pPr>
            <w:r>
              <w:t>Count</w:t>
            </w:r>
            <w:r w:rsidRPr="00F213AF">
              <w:t xml:space="preserve"> from and back to zero in single-digit steps or multiples of 10 </w:t>
            </w:r>
          </w:p>
          <w:p w14:paraId="22FB9134" w14:textId="77777777" w:rsidR="00F47423" w:rsidRPr="00F213AF" w:rsidRDefault="00F47423" w:rsidP="00F47423">
            <w:pPr>
              <w:numPr>
                <w:ilvl w:val="0"/>
                <w:numId w:val="13"/>
              </w:numPr>
              <w:spacing w:after="60"/>
            </w:pPr>
            <w:r w:rsidRPr="00F213AF">
              <w:t>Partition two-digit numbers into multiples of 10 and 1 in different ways</w:t>
            </w:r>
          </w:p>
          <w:p w14:paraId="27FE38DB" w14:textId="77777777" w:rsidR="00F47423" w:rsidRPr="00F213AF" w:rsidRDefault="00F47423" w:rsidP="00F47423">
            <w:pPr>
              <w:numPr>
                <w:ilvl w:val="0"/>
                <w:numId w:val="13"/>
              </w:numPr>
              <w:spacing w:after="60"/>
            </w:pPr>
            <w:r w:rsidRPr="00F213AF">
              <w:t>Recognise the place value of each digit in a three-digit number</w:t>
            </w:r>
          </w:p>
          <w:p w14:paraId="5ED7EF8A" w14:textId="77777777" w:rsidR="00F47423" w:rsidRPr="00013C67" w:rsidRDefault="00F47423" w:rsidP="00F47423">
            <w:pPr>
              <w:numPr>
                <w:ilvl w:val="0"/>
                <w:numId w:val="13"/>
              </w:numPr>
              <w:spacing w:after="60"/>
            </w:pPr>
            <w:r w:rsidRPr="00F213AF">
              <w:t>Read, write and order whole numbers to 1000 and position them on a number line</w:t>
            </w:r>
          </w:p>
        </w:tc>
        <w:tc>
          <w:tcPr>
            <w:tcW w:w="4306" w:type="dxa"/>
            <w:tcBorders>
              <w:top w:val="single" w:sz="4" w:space="0" w:color="76923C"/>
              <w:left w:val="single" w:sz="4" w:space="0" w:color="76923C"/>
              <w:bottom w:val="single" w:sz="4" w:space="0" w:color="76923C"/>
              <w:right w:val="single" w:sz="4" w:space="0" w:color="76923C"/>
            </w:tcBorders>
            <w:shd w:val="clear" w:color="auto" w:fill="EAF1DD"/>
          </w:tcPr>
          <w:p w14:paraId="1D0D7400" w14:textId="77777777" w:rsidR="00F47423" w:rsidRPr="00E22FF6" w:rsidRDefault="005F6FC6" w:rsidP="00F47423">
            <w:pPr>
              <w:pStyle w:val="Blueheading"/>
            </w:pPr>
            <w:r>
              <w:t>Expected outcomes</w:t>
            </w:r>
          </w:p>
          <w:p w14:paraId="2827E8F0" w14:textId="77777777" w:rsidR="00F47423" w:rsidRDefault="00F47423" w:rsidP="00F47423">
            <w:pPr>
              <w:pStyle w:val="Greenital"/>
            </w:pPr>
            <w:r>
              <w:t>I can count on and back in tens from any number to 1000</w:t>
            </w:r>
          </w:p>
          <w:p w14:paraId="1E1FF6DD" w14:textId="77777777" w:rsidR="00F47423" w:rsidRPr="00F213AF" w:rsidRDefault="00F47423" w:rsidP="00F47423">
            <w:pPr>
              <w:pStyle w:val="Greenital"/>
            </w:pPr>
            <w:r w:rsidRPr="00F213AF">
              <w:t>I can split a 2-digit number into tens and ones in different ways</w:t>
            </w:r>
          </w:p>
          <w:p w14:paraId="4B4E2E30" w14:textId="77777777" w:rsidR="00F47423" w:rsidRPr="00F213AF" w:rsidRDefault="00F47423" w:rsidP="00F47423">
            <w:pPr>
              <w:pStyle w:val="Greenital"/>
            </w:pPr>
            <w:r w:rsidRPr="00F213AF">
              <w:t>I can explain how the digits in a number change when I count in 10s or 100s</w:t>
            </w:r>
          </w:p>
          <w:p w14:paraId="114EC03B" w14:textId="77777777" w:rsidR="00F47423" w:rsidRPr="00013C67" w:rsidRDefault="00F47423" w:rsidP="00F47423">
            <w:pPr>
              <w:pStyle w:val="Greenital"/>
            </w:pPr>
            <w:r w:rsidRPr="00F213AF">
              <w:t>I can read and write numbers to 1000 and put them in order on a number line</w:t>
            </w:r>
          </w:p>
        </w:tc>
      </w:tr>
    </w:tbl>
    <w:p w14:paraId="207AEE27" w14:textId="77777777" w:rsidR="00F47423" w:rsidRPr="00013C67" w:rsidRDefault="00F47423" w:rsidP="00F47423"/>
    <w:p w14:paraId="270F1726" w14:textId="77777777" w:rsidR="00F47423" w:rsidRPr="004949FC" w:rsidRDefault="00F47423" w:rsidP="00F47423">
      <w:pPr>
        <w:pStyle w:val="Heading3"/>
      </w:pPr>
      <w:r w:rsidRPr="00013C67">
        <w:t xml:space="preserve">Small </w:t>
      </w:r>
      <w:r>
        <w:t>steps of progression</w:t>
      </w:r>
    </w:p>
    <w:p w14:paraId="08F7E380" w14:textId="77777777" w:rsidR="00F47423" w:rsidRPr="0097537D" w:rsidRDefault="00F47423" w:rsidP="00F47423">
      <w:pPr>
        <w:pStyle w:val="Header"/>
        <w:rPr>
          <w:b/>
          <w:color w:val="3366FF"/>
        </w:rPr>
      </w:pPr>
    </w:p>
    <w:tbl>
      <w:tblPr>
        <w:tblW w:w="4994" w:type="pct"/>
        <w:tblInd w:w="-34"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0A0" w:firstRow="1" w:lastRow="0" w:firstColumn="1" w:lastColumn="0" w:noHBand="0" w:noVBand="0"/>
      </w:tblPr>
      <w:tblGrid>
        <w:gridCol w:w="8506"/>
      </w:tblGrid>
      <w:tr w:rsidR="00F47423" w:rsidRPr="0097537D" w14:paraId="1C4E1605" w14:textId="77777777" w:rsidTr="00533DFF">
        <w:trPr>
          <w:trHeight w:val="280"/>
        </w:trPr>
        <w:tc>
          <w:tcPr>
            <w:tcW w:w="5000" w:type="pct"/>
            <w:shd w:val="clear" w:color="auto" w:fill="8DB3E2"/>
            <w:vAlign w:val="center"/>
          </w:tcPr>
          <w:p w14:paraId="28DF5F0C" w14:textId="77777777" w:rsidR="00F47423" w:rsidRPr="0097537D" w:rsidRDefault="00F47423" w:rsidP="00F47423">
            <w:pPr>
              <w:jc w:val="center"/>
              <w:rPr>
                <w:b/>
              </w:rPr>
            </w:pPr>
            <w:r w:rsidRPr="0097537D">
              <w:rPr>
                <w:b/>
              </w:rPr>
              <w:t>Number and place value</w:t>
            </w:r>
          </w:p>
        </w:tc>
      </w:tr>
      <w:tr w:rsidR="00F47423" w:rsidRPr="0097537D" w14:paraId="3940A8E8" w14:textId="77777777" w:rsidTr="00533DFF">
        <w:trPr>
          <w:trHeight w:val="383"/>
        </w:trPr>
        <w:tc>
          <w:tcPr>
            <w:tcW w:w="5000" w:type="pct"/>
            <w:shd w:val="clear" w:color="auto" w:fill="FDE9D9"/>
            <w:vAlign w:val="center"/>
          </w:tcPr>
          <w:p w14:paraId="7AAF7C4E" w14:textId="77777777" w:rsidR="00F47423" w:rsidRPr="0097537D" w:rsidRDefault="00F47423" w:rsidP="00F47423">
            <w:r w:rsidRPr="0097537D">
              <w:t>Know the position o</w:t>
            </w:r>
            <w:r>
              <w:t>f numbers on a number line to 5</w:t>
            </w:r>
            <w:r w:rsidRPr="0097537D">
              <w:t>0</w:t>
            </w:r>
          </w:p>
        </w:tc>
      </w:tr>
      <w:tr w:rsidR="00F47423" w:rsidRPr="0097537D" w14:paraId="15C2F7BF" w14:textId="77777777" w:rsidTr="00533DFF">
        <w:trPr>
          <w:trHeight w:val="383"/>
        </w:trPr>
        <w:tc>
          <w:tcPr>
            <w:tcW w:w="5000" w:type="pct"/>
            <w:shd w:val="clear" w:color="auto" w:fill="FDE9D9"/>
            <w:vAlign w:val="center"/>
          </w:tcPr>
          <w:p w14:paraId="009CADC4" w14:textId="77777777" w:rsidR="00F47423" w:rsidRPr="0097537D" w:rsidRDefault="00F47423" w:rsidP="00F47423">
            <w:r w:rsidRPr="0097537D">
              <w:t>Count sounds (clapping, clicking etc) forwards and backwards from any number to 100</w:t>
            </w:r>
          </w:p>
        </w:tc>
      </w:tr>
      <w:tr w:rsidR="00F47423" w:rsidRPr="0097537D" w14:paraId="6AF9B263" w14:textId="77777777" w:rsidTr="00533DFF">
        <w:trPr>
          <w:trHeight w:val="383"/>
        </w:trPr>
        <w:tc>
          <w:tcPr>
            <w:tcW w:w="5000" w:type="pct"/>
            <w:shd w:val="clear" w:color="auto" w:fill="FDE9D9"/>
            <w:vAlign w:val="center"/>
          </w:tcPr>
          <w:p w14:paraId="73A70F0F" w14:textId="77777777" w:rsidR="00F47423" w:rsidRPr="0055609B" w:rsidRDefault="00F47423" w:rsidP="00F47423">
            <w:r w:rsidRPr="0055609B">
              <w:t>Count in different steps forwards and backwards from any number to 100</w:t>
            </w:r>
          </w:p>
        </w:tc>
      </w:tr>
      <w:tr w:rsidR="00F47423" w:rsidRPr="0097537D" w14:paraId="386B1A63" w14:textId="77777777" w:rsidTr="00533DFF">
        <w:trPr>
          <w:trHeight w:val="382"/>
        </w:trPr>
        <w:tc>
          <w:tcPr>
            <w:tcW w:w="5000" w:type="pct"/>
            <w:shd w:val="clear" w:color="auto" w:fill="FDE9D9"/>
            <w:vAlign w:val="center"/>
          </w:tcPr>
          <w:p w14:paraId="083D72D5" w14:textId="77777777" w:rsidR="00F47423" w:rsidRPr="0097537D" w:rsidRDefault="00F47423" w:rsidP="00F47423">
            <w:r w:rsidRPr="0097537D">
              <w:t>Read and write numbers to 100</w:t>
            </w:r>
          </w:p>
        </w:tc>
      </w:tr>
      <w:tr w:rsidR="00F47423" w:rsidRPr="0097537D" w14:paraId="5629FA3D" w14:textId="77777777" w:rsidTr="00533DFF">
        <w:trPr>
          <w:trHeight w:val="382"/>
        </w:trPr>
        <w:tc>
          <w:tcPr>
            <w:tcW w:w="5000" w:type="pct"/>
            <w:shd w:val="clear" w:color="auto" w:fill="FDE9D9"/>
            <w:vAlign w:val="center"/>
          </w:tcPr>
          <w:p w14:paraId="7FE02CF7" w14:textId="77777777" w:rsidR="00F47423" w:rsidRPr="0097537D" w:rsidRDefault="00F47423" w:rsidP="00F47423">
            <w:r>
              <w:t>Position numbers to 100 on a number line</w:t>
            </w:r>
          </w:p>
        </w:tc>
      </w:tr>
      <w:tr w:rsidR="00F47423" w:rsidRPr="0097537D" w14:paraId="602E62B4" w14:textId="77777777" w:rsidTr="00533DFF">
        <w:trPr>
          <w:trHeight w:val="383"/>
        </w:trPr>
        <w:tc>
          <w:tcPr>
            <w:tcW w:w="5000" w:type="pct"/>
            <w:shd w:val="clear" w:color="auto" w:fill="FDE9D9"/>
            <w:vAlign w:val="center"/>
          </w:tcPr>
          <w:p w14:paraId="2371CF67" w14:textId="77777777" w:rsidR="00F47423" w:rsidRPr="0097537D" w:rsidRDefault="00F47423" w:rsidP="00F47423">
            <w:r w:rsidRPr="0097537D">
              <w:t xml:space="preserve">Understand place value </w:t>
            </w:r>
            <w:r>
              <w:t>of each digit in a 2-digit number</w:t>
            </w:r>
          </w:p>
        </w:tc>
      </w:tr>
      <w:tr w:rsidR="00F47423" w:rsidRPr="0097537D" w14:paraId="4783C9FA" w14:textId="77777777" w:rsidTr="00533DFF">
        <w:trPr>
          <w:trHeight w:val="382"/>
        </w:trPr>
        <w:tc>
          <w:tcPr>
            <w:tcW w:w="5000" w:type="pct"/>
            <w:shd w:val="clear" w:color="auto" w:fill="FDE9D9"/>
            <w:vAlign w:val="center"/>
          </w:tcPr>
          <w:p w14:paraId="6E8D8DBF" w14:textId="77777777" w:rsidR="00F47423" w:rsidRPr="0097537D" w:rsidRDefault="00F47423" w:rsidP="00F47423">
            <w:r w:rsidRPr="0097537D">
              <w:t>Partition 2-digit numbers in different ways</w:t>
            </w:r>
          </w:p>
        </w:tc>
      </w:tr>
      <w:tr w:rsidR="00F47423" w:rsidRPr="0097537D" w14:paraId="5F476DC0" w14:textId="77777777" w:rsidTr="00533DFF">
        <w:trPr>
          <w:trHeight w:val="383"/>
        </w:trPr>
        <w:tc>
          <w:tcPr>
            <w:tcW w:w="5000" w:type="pct"/>
            <w:shd w:val="clear" w:color="auto" w:fill="FDE9D9"/>
            <w:vAlign w:val="center"/>
          </w:tcPr>
          <w:p w14:paraId="25E863BF" w14:textId="77777777" w:rsidR="00F47423" w:rsidRPr="0097537D" w:rsidRDefault="00F47423" w:rsidP="00F47423">
            <w:r w:rsidRPr="0097537D">
              <w:t>Compare and order numbers to 100</w:t>
            </w:r>
          </w:p>
        </w:tc>
      </w:tr>
      <w:tr w:rsidR="00F47423" w:rsidRPr="0097537D" w14:paraId="08F8D606" w14:textId="77777777" w:rsidTr="00533DFF">
        <w:trPr>
          <w:trHeight w:val="383"/>
        </w:trPr>
        <w:tc>
          <w:tcPr>
            <w:tcW w:w="5000" w:type="pct"/>
            <w:shd w:val="clear" w:color="auto" w:fill="FDE9D9"/>
            <w:vAlign w:val="center"/>
          </w:tcPr>
          <w:p w14:paraId="524A5702" w14:textId="77777777" w:rsidR="00F47423" w:rsidRPr="0097537D" w:rsidRDefault="00F47423" w:rsidP="00F47423">
            <w:r w:rsidRPr="0097537D">
              <w:t>Round numbers to 100 to the nearest ten</w:t>
            </w:r>
          </w:p>
        </w:tc>
      </w:tr>
      <w:tr w:rsidR="00F47423" w:rsidRPr="0097537D" w14:paraId="615280DF" w14:textId="77777777" w:rsidTr="00533DFF">
        <w:trPr>
          <w:trHeight w:val="383"/>
        </w:trPr>
        <w:tc>
          <w:tcPr>
            <w:tcW w:w="5000" w:type="pct"/>
            <w:shd w:val="clear" w:color="auto" w:fill="FDE9D9"/>
            <w:vAlign w:val="center"/>
          </w:tcPr>
          <w:p w14:paraId="4D37660B" w14:textId="77777777" w:rsidR="00F47423" w:rsidRPr="009406FB" w:rsidRDefault="00F47423" w:rsidP="00F47423">
            <w:pPr>
              <w:rPr>
                <w:b/>
              </w:rPr>
            </w:pPr>
            <w:r w:rsidRPr="009406FB">
              <w:rPr>
                <w:b/>
              </w:rPr>
              <w:t>Read and write numbers to 1000</w:t>
            </w:r>
          </w:p>
        </w:tc>
      </w:tr>
      <w:tr w:rsidR="00F47423" w:rsidRPr="0097537D" w14:paraId="2D7158D0" w14:textId="77777777" w:rsidTr="00533DFF">
        <w:trPr>
          <w:trHeight w:val="383"/>
        </w:trPr>
        <w:tc>
          <w:tcPr>
            <w:tcW w:w="5000" w:type="pct"/>
            <w:shd w:val="clear" w:color="auto" w:fill="FDE9D9"/>
            <w:vAlign w:val="center"/>
          </w:tcPr>
          <w:p w14:paraId="3526D2CA" w14:textId="77777777" w:rsidR="00F47423" w:rsidRPr="009406FB" w:rsidRDefault="00F47423" w:rsidP="00F47423">
            <w:pPr>
              <w:rPr>
                <w:b/>
              </w:rPr>
            </w:pPr>
            <w:r w:rsidRPr="009406FB">
              <w:rPr>
                <w:b/>
              </w:rPr>
              <w:t>Position numbers to 1000 on a number line</w:t>
            </w:r>
          </w:p>
        </w:tc>
      </w:tr>
      <w:tr w:rsidR="00F47423" w:rsidRPr="0097537D" w14:paraId="06D9A994" w14:textId="77777777" w:rsidTr="00533DFF">
        <w:trPr>
          <w:trHeight w:val="383"/>
        </w:trPr>
        <w:tc>
          <w:tcPr>
            <w:tcW w:w="5000" w:type="pct"/>
            <w:shd w:val="clear" w:color="auto" w:fill="FDE9D9"/>
            <w:vAlign w:val="center"/>
          </w:tcPr>
          <w:p w14:paraId="7068FDB3" w14:textId="77777777" w:rsidR="00F47423" w:rsidRPr="009406FB" w:rsidRDefault="00F47423" w:rsidP="00F47423">
            <w:pPr>
              <w:rPr>
                <w:b/>
              </w:rPr>
            </w:pPr>
            <w:r w:rsidRPr="009406FB">
              <w:rPr>
                <w:b/>
              </w:rPr>
              <w:t>Understand place value of each digit in a 3-digit number</w:t>
            </w:r>
          </w:p>
        </w:tc>
      </w:tr>
      <w:tr w:rsidR="00F47423" w:rsidRPr="0097537D" w14:paraId="4B4EA72A" w14:textId="77777777" w:rsidTr="00533DFF">
        <w:trPr>
          <w:trHeight w:val="383"/>
        </w:trPr>
        <w:tc>
          <w:tcPr>
            <w:tcW w:w="5000" w:type="pct"/>
            <w:shd w:val="clear" w:color="auto" w:fill="FDE9D9"/>
            <w:vAlign w:val="center"/>
          </w:tcPr>
          <w:p w14:paraId="674B3575" w14:textId="77777777" w:rsidR="00F47423" w:rsidRPr="009406FB" w:rsidRDefault="00F47423" w:rsidP="00F47423">
            <w:pPr>
              <w:rPr>
                <w:b/>
              </w:rPr>
            </w:pPr>
            <w:r w:rsidRPr="009406FB">
              <w:rPr>
                <w:b/>
              </w:rPr>
              <w:t>Use knowledge of place value to multiply and divide by 10</w:t>
            </w:r>
          </w:p>
        </w:tc>
      </w:tr>
      <w:tr w:rsidR="00F47423" w:rsidRPr="0097537D" w14:paraId="13D9DD65" w14:textId="77777777" w:rsidTr="00533DFF">
        <w:trPr>
          <w:trHeight w:val="383"/>
        </w:trPr>
        <w:tc>
          <w:tcPr>
            <w:tcW w:w="5000" w:type="pct"/>
            <w:shd w:val="clear" w:color="auto" w:fill="FDE9D9"/>
            <w:vAlign w:val="center"/>
          </w:tcPr>
          <w:p w14:paraId="236FD20C" w14:textId="77777777" w:rsidR="00F47423" w:rsidRPr="009406FB" w:rsidRDefault="00F47423" w:rsidP="00F47423">
            <w:pPr>
              <w:rPr>
                <w:b/>
              </w:rPr>
            </w:pPr>
            <w:r w:rsidRPr="009406FB">
              <w:rPr>
                <w:b/>
              </w:rPr>
              <w:t>Partition 3-digit numbers in different ways</w:t>
            </w:r>
          </w:p>
        </w:tc>
      </w:tr>
      <w:tr w:rsidR="00F47423" w:rsidRPr="0097537D" w14:paraId="684AF95C" w14:textId="77777777" w:rsidTr="00533DFF">
        <w:trPr>
          <w:trHeight w:val="383"/>
        </w:trPr>
        <w:tc>
          <w:tcPr>
            <w:tcW w:w="5000" w:type="pct"/>
            <w:shd w:val="clear" w:color="auto" w:fill="FDE9D9"/>
            <w:vAlign w:val="center"/>
          </w:tcPr>
          <w:p w14:paraId="280F26A9" w14:textId="77777777" w:rsidR="00F47423" w:rsidRPr="009406FB" w:rsidRDefault="00F47423" w:rsidP="00F47423">
            <w:pPr>
              <w:rPr>
                <w:b/>
              </w:rPr>
            </w:pPr>
            <w:r w:rsidRPr="009406FB">
              <w:rPr>
                <w:b/>
              </w:rPr>
              <w:t>Compare and ord</w:t>
            </w:r>
            <w:bookmarkStart w:id="0" w:name="_GoBack"/>
            <w:bookmarkEnd w:id="0"/>
            <w:r w:rsidRPr="009406FB">
              <w:rPr>
                <w:b/>
              </w:rPr>
              <w:t>er numbers to 1000</w:t>
            </w:r>
          </w:p>
        </w:tc>
      </w:tr>
      <w:tr w:rsidR="00F47423" w:rsidRPr="0097537D" w14:paraId="6D12C3B7" w14:textId="77777777" w:rsidTr="00533DFF">
        <w:trPr>
          <w:trHeight w:val="383"/>
        </w:trPr>
        <w:tc>
          <w:tcPr>
            <w:tcW w:w="5000" w:type="pct"/>
            <w:shd w:val="clear" w:color="auto" w:fill="FDE9D9"/>
            <w:vAlign w:val="center"/>
          </w:tcPr>
          <w:p w14:paraId="1F4D21B4" w14:textId="77777777" w:rsidR="00F47423" w:rsidRPr="0097537D" w:rsidRDefault="00F47423" w:rsidP="00F47423">
            <w:r w:rsidRPr="0097537D">
              <w:t xml:space="preserve">Understand place value </w:t>
            </w:r>
            <w:r>
              <w:t>of each digit in a 4-digit number</w:t>
            </w:r>
          </w:p>
        </w:tc>
      </w:tr>
      <w:tr w:rsidR="00F47423" w:rsidRPr="0097537D" w14:paraId="706B8688" w14:textId="77777777" w:rsidTr="00533DFF">
        <w:trPr>
          <w:trHeight w:val="383"/>
        </w:trPr>
        <w:tc>
          <w:tcPr>
            <w:tcW w:w="5000" w:type="pct"/>
            <w:shd w:val="clear" w:color="auto" w:fill="FDE9D9"/>
            <w:vAlign w:val="center"/>
          </w:tcPr>
          <w:p w14:paraId="03EB2EB5" w14:textId="77777777" w:rsidR="00F47423" w:rsidRPr="0097537D" w:rsidRDefault="00F47423" w:rsidP="00F47423">
            <w:r>
              <w:t xml:space="preserve">Read and </w:t>
            </w:r>
            <w:r w:rsidRPr="0097537D">
              <w:t xml:space="preserve">write numbers </w:t>
            </w:r>
            <w:r>
              <w:t xml:space="preserve">to </w:t>
            </w:r>
            <w:r w:rsidRPr="0097537D">
              <w:t>1</w:t>
            </w:r>
            <w:r>
              <w:t>0</w:t>
            </w:r>
            <w:r w:rsidRPr="0097537D">
              <w:t>000</w:t>
            </w:r>
          </w:p>
        </w:tc>
      </w:tr>
      <w:tr w:rsidR="00F47423" w:rsidRPr="0097537D" w14:paraId="06B1F74A" w14:textId="77777777" w:rsidTr="00533DFF">
        <w:trPr>
          <w:trHeight w:val="383"/>
        </w:trPr>
        <w:tc>
          <w:tcPr>
            <w:tcW w:w="5000" w:type="pct"/>
            <w:shd w:val="clear" w:color="auto" w:fill="FDE9D9"/>
            <w:vAlign w:val="center"/>
          </w:tcPr>
          <w:p w14:paraId="6814F2C2" w14:textId="77777777" w:rsidR="00F47423" w:rsidRPr="0097537D" w:rsidRDefault="00F47423" w:rsidP="00F47423">
            <w:r>
              <w:t>Compare and order numbers to 10000</w:t>
            </w:r>
          </w:p>
        </w:tc>
      </w:tr>
      <w:tr w:rsidR="00F47423" w:rsidRPr="0097537D" w14:paraId="67249F5C" w14:textId="77777777" w:rsidTr="00533DFF">
        <w:trPr>
          <w:trHeight w:val="382"/>
        </w:trPr>
        <w:tc>
          <w:tcPr>
            <w:tcW w:w="5000" w:type="pct"/>
            <w:shd w:val="clear" w:color="auto" w:fill="FDE9D9"/>
            <w:vAlign w:val="center"/>
          </w:tcPr>
          <w:p w14:paraId="74687A31" w14:textId="77777777" w:rsidR="00F47423" w:rsidRPr="0097537D" w:rsidRDefault="00F47423" w:rsidP="00F47423">
            <w:r>
              <w:t>Count forwards and backwards in tens, hundreds and thousands</w:t>
            </w:r>
          </w:p>
        </w:tc>
      </w:tr>
    </w:tbl>
    <w:p w14:paraId="437A42B8" w14:textId="77777777" w:rsidR="00533DFF" w:rsidRPr="00013C67" w:rsidRDefault="00533DFF" w:rsidP="00533DFF">
      <w:pPr>
        <w:pStyle w:val="Heading3"/>
      </w:pPr>
      <w:r w:rsidRPr="00013C67">
        <w:lastRenderedPageBreak/>
        <w:t>Assessment for Learning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2"/>
      </w:tblGrid>
      <w:tr w:rsidR="00533DFF" w:rsidRPr="00013C67" w14:paraId="19A5066B" w14:textId="77777777" w:rsidTr="00533DFF">
        <w:tc>
          <w:tcPr>
            <w:tcW w:w="8472" w:type="dxa"/>
            <w:tcBorders>
              <w:top w:val="single" w:sz="4" w:space="0" w:color="76923C"/>
              <w:left w:val="single" w:sz="4" w:space="0" w:color="76923C"/>
              <w:bottom w:val="single" w:sz="4" w:space="0" w:color="76923C"/>
              <w:right w:val="single" w:sz="4" w:space="0" w:color="76923C"/>
            </w:tcBorders>
            <w:shd w:val="clear" w:color="auto" w:fill="EAF1DD"/>
          </w:tcPr>
          <w:p w14:paraId="445E7153" w14:textId="77777777" w:rsidR="00533DFF" w:rsidRPr="00F213AF" w:rsidRDefault="00533DFF" w:rsidP="002D17E7">
            <w:pPr>
              <w:rPr>
                <w:i/>
              </w:rPr>
            </w:pPr>
            <w:r w:rsidRPr="00F213AF">
              <w:rPr>
                <w:i/>
              </w:rPr>
              <w:t>Count on in 20s from zero. Now count back to zero. This time, count on in 50s from zero.</w:t>
            </w:r>
          </w:p>
          <w:p w14:paraId="762E46E1" w14:textId="77777777" w:rsidR="00533DFF" w:rsidRPr="00F213AF" w:rsidRDefault="00533DFF" w:rsidP="002D17E7">
            <w:pPr>
              <w:rPr>
                <w:i/>
              </w:rPr>
            </w:pPr>
          </w:p>
          <w:p w14:paraId="68621BC0" w14:textId="77777777" w:rsidR="00533DFF" w:rsidRPr="00F213AF" w:rsidRDefault="00533DFF" w:rsidP="002D17E7">
            <w:pPr>
              <w:rPr>
                <w:i/>
              </w:rPr>
            </w:pPr>
            <w:r w:rsidRPr="00F213AF">
              <w:rPr>
                <w:i/>
              </w:rPr>
              <w:t>Start at 93 and count back in tens. What will be the smallest number that you reach on a 100-square?</w:t>
            </w:r>
          </w:p>
          <w:p w14:paraId="16CF71E4" w14:textId="77777777" w:rsidR="00533DFF" w:rsidRPr="00F213AF" w:rsidRDefault="00533DFF" w:rsidP="002D17E7">
            <w:pPr>
              <w:rPr>
                <w:i/>
              </w:rPr>
            </w:pPr>
          </w:p>
          <w:p w14:paraId="2F50E2D7" w14:textId="77777777" w:rsidR="00533DFF" w:rsidRPr="00F213AF" w:rsidRDefault="00533DFF" w:rsidP="002D17E7">
            <w:pPr>
              <w:rPr>
                <w:i/>
              </w:rPr>
            </w:pPr>
            <w:r>
              <w:rPr>
                <w:i/>
              </w:rPr>
              <w:t xml:space="preserve">Read the number 472 </w:t>
            </w:r>
            <w:r w:rsidRPr="00F213AF">
              <w:rPr>
                <w:i/>
              </w:rPr>
              <w:t>to me. Write another three-digit number and read it to me. Is it bigger than or smaller than 472?</w:t>
            </w:r>
          </w:p>
          <w:p w14:paraId="4D1B0F9F" w14:textId="77777777" w:rsidR="00533DFF" w:rsidRPr="00F213AF" w:rsidRDefault="00533DFF" w:rsidP="002D17E7">
            <w:pPr>
              <w:rPr>
                <w:i/>
              </w:rPr>
            </w:pPr>
          </w:p>
          <w:p w14:paraId="22332579" w14:textId="77777777" w:rsidR="00533DFF" w:rsidRPr="00F213AF" w:rsidRDefault="00533DFF" w:rsidP="002D17E7">
            <w:pPr>
              <w:rPr>
                <w:i/>
              </w:rPr>
            </w:pPr>
            <w:r w:rsidRPr="00F213AF">
              <w:rPr>
                <w:i/>
              </w:rPr>
              <w:t>Draw an empty number line and mark the numbers 456, 465 and 516 on it.</w:t>
            </w:r>
          </w:p>
          <w:p w14:paraId="1F315D37" w14:textId="77777777" w:rsidR="00533DFF" w:rsidRPr="00F213AF" w:rsidRDefault="00533DFF" w:rsidP="002D17E7">
            <w:pPr>
              <w:rPr>
                <w:i/>
              </w:rPr>
            </w:pPr>
          </w:p>
          <w:p w14:paraId="43D1BAAE" w14:textId="77777777" w:rsidR="00533DFF" w:rsidRPr="00F213AF" w:rsidRDefault="00533DFF" w:rsidP="002D17E7">
            <w:pPr>
              <w:rPr>
                <w:i/>
              </w:rPr>
            </w:pPr>
            <w:r w:rsidRPr="00F213AF">
              <w:rPr>
                <w:i/>
              </w:rPr>
              <w:t>Tell me where to put these numbers on the number line: 581, 418, 560, 509 and 495. How do you find the smallest number/the largest number? What clues do you use?</w:t>
            </w:r>
          </w:p>
          <w:p w14:paraId="5FF38BC9" w14:textId="77777777" w:rsidR="00533DFF" w:rsidRPr="00F213AF" w:rsidRDefault="00533DFF" w:rsidP="002D17E7">
            <w:pPr>
              <w:rPr>
                <w:i/>
              </w:rPr>
            </w:pPr>
          </w:p>
          <w:p w14:paraId="1D469169" w14:textId="77777777" w:rsidR="00533DFF" w:rsidRPr="00F213AF" w:rsidRDefault="00533DFF" w:rsidP="002D17E7">
            <w:pPr>
              <w:rPr>
                <w:i/>
              </w:rPr>
            </w:pPr>
            <w:r w:rsidRPr="00F213AF">
              <w:rPr>
                <w:i/>
              </w:rPr>
              <w:t>Here are some ways of partitioning 58.</w:t>
            </w:r>
          </w:p>
          <w:p w14:paraId="3745387F" w14:textId="77777777" w:rsidR="00533DFF" w:rsidRPr="00F213AF" w:rsidRDefault="00533DFF" w:rsidP="002D17E7">
            <w:pPr>
              <w:rPr>
                <w:i/>
              </w:rPr>
            </w:pPr>
            <w:r>
              <w:rPr>
                <w:i/>
              </w:rPr>
              <w:t>58 = 50+8</w:t>
            </w:r>
            <w:r>
              <w:rPr>
                <w:i/>
              </w:rPr>
              <w:tab/>
            </w:r>
            <w:r w:rsidRPr="00F213AF">
              <w:rPr>
                <w:i/>
              </w:rPr>
              <w:t>58 = 40+18</w:t>
            </w:r>
          </w:p>
          <w:p w14:paraId="75952152" w14:textId="77777777" w:rsidR="00533DFF" w:rsidRPr="00F213AF" w:rsidRDefault="00533DFF" w:rsidP="002D17E7">
            <w:pPr>
              <w:rPr>
                <w:i/>
              </w:rPr>
            </w:pPr>
            <w:r w:rsidRPr="00F213AF">
              <w:rPr>
                <w:i/>
              </w:rPr>
              <w:t>58 = 30+28</w:t>
            </w:r>
            <w:r>
              <w:rPr>
                <w:i/>
              </w:rPr>
              <w:tab/>
            </w:r>
            <w:r w:rsidRPr="00F213AF">
              <w:rPr>
                <w:i/>
              </w:rPr>
              <w:t>58 = 20+38</w:t>
            </w:r>
          </w:p>
          <w:p w14:paraId="752C480A" w14:textId="77777777" w:rsidR="00533DFF" w:rsidRPr="00F213AF" w:rsidRDefault="00533DFF" w:rsidP="002D17E7">
            <w:pPr>
              <w:rPr>
                <w:i/>
              </w:rPr>
            </w:pPr>
            <w:r w:rsidRPr="00F213AF">
              <w:rPr>
                <w:i/>
              </w:rPr>
              <w:t>Write four ways of partitioning 67.</w:t>
            </w:r>
            <w:r w:rsidRPr="00F213AF">
              <w:rPr>
                <w:i/>
              </w:rPr>
              <w:br/>
            </w:r>
          </w:p>
          <w:p w14:paraId="3ED48E36" w14:textId="77777777" w:rsidR="00533DFF" w:rsidRPr="00F213AF" w:rsidRDefault="00533DFF" w:rsidP="002D17E7">
            <w:pPr>
              <w:rPr>
                <w:i/>
              </w:rPr>
            </w:pPr>
            <w:r w:rsidRPr="00F213AF">
              <w:rPr>
                <w:i/>
              </w:rPr>
              <w:t>A number is partitioned like this: 50</w:t>
            </w:r>
            <w:r w:rsidRPr="00F213AF" w:rsidDel="00C5048E">
              <w:rPr>
                <w:i/>
              </w:rPr>
              <w:t xml:space="preserve"> + </w:t>
            </w:r>
            <w:r w:rsidRPr="00F213AF">
              <w:rPr>
                <w:i/>
              </w:rPr>
              <w:t xml:space="preserve">13. What is the </w:t>
            </w:r>
          </w:p>
          <w:p w14:paraId="7B607AB7" w14:textId="77777777" w:rsidR="00533DFF" w:rsidRPr="00F213AF" w:rsidRDefault="00533DFF" w:rsidP="002D17E7">
            <w:pPr>
              <w:rPr>
                <w:i/>
              </w:rPr>
            </w:pPr>
            <w:r w:rsidRPr="00F213AF">
              <w:rPr>
                <w:i/>
              </w:rPr>
              <w:t>number? Show me how to partition it in other ways.</w:t>
            </w:r>
          </w:p>
          <w:p w14:paraId="3F50BB29" w14:textId="77777777" w:rsidR="00533DFF" w:rsidRPr="00F213AF" w:rsidRDefault="00533DFF" w:rsidP="002D17E7">
            <w:pPr>
              <w:rPr>
                <w:i/>
              </w:rPr>
            </w:pPr>
          </w:p>
          <w:p w14:paraId="1728F754" w14:textId="77777777" w:rsidR="00533DFF" w:rsidRPr="00013C67" w:rsidRDefault="00533DFF" w:rsidP="002D17E7">
            <w:r w:rsidRPr="00F213AF">
              <w:rPr>
                <w:i/>
              </w:rPr>
              <w:t>There are enough pencils in this box for each child in the class to have one each. Approximately how many pencils is that? How many pencils would you estimate we would need for 10 classes?</w:t>
            </w:r>
          </w:p>
        </w:tc>
      </w:tr>
    </w:tbl>
    <w:p w14:paraId="6AF3F37C" w14:textId="77777777" w:rsidR="00533DFF" w:rsidRPr="00013C67" w:rsidRDefault="00533DFF" w:rsidP="00533DFF"/>
    <w:p w14:paraId="2BD0DA3A" w14:textId="77777777" w:rsidR="00533DFF" w:rsidRDefault="00533DFF" w:rsidP="00F47423">
      <w:pPr>
        <w:pStyle w:val="Heading3"/>
      </w:pPr>
    </w:p>
    <w:p w14:paraId="0650B86B" w14:textId="77777777" w:rsidR="00533DFF" w:rsidRPr="00013C67" w:rsidRDefault="00533DFF" w:rsidP="00533DFF">
      <w:pPr>
        <w:pStyle w:val="Heading3"/>
      </w:pPr>
      <w:r w:rsidRPr="00013C67">
        <w:t>Making sense of the maths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7"/>
        <w:gridCol w:w="2121"/>
        <w:gridCol w:w="2118"/>
      </w:tblGrid>
      <w:tr w:rsidR="00533DFF" w:rsidRPr="00013C67" w14:paraId="79F3FDFE" w14:textId="77777777" w:rsidTr="002D17E7">
        <w:trPr>
          <w:trHeight w:val="1142"/>
        </w:trPr>
        <w:tc>
          <w:tcPr>
            <w:tcW w:w="4635" w:type="dxa"/>
            <w:tcBorders>
              <w:top w:val="single" w:sz="4" w:space="0" w:color="76923C"/>
              <w:left w:val="single" w:sz="4" w:space="0" w:color="76923C"/>
              <w:bottom w:val="single" w:sz="4" w:space="0" w:color="76923C"/>
              <w:right w:val="single" w:sz="4" w:space="0" w:color="76923C"/>
            </w:tcBorders>
            <w:shd w:val="clear" w:color="auto" w:fill="auto"/>
          </w:tcPr>
          <w:p w14:paraId="61BF9013" w14:textId="77777777" w:rsidR="00533DFF" w:rsidRDefault="00533DFF" w:rsidP="002D17E7">
            <w:pPr>
              <w:pStyle w:val="Blueheading"/>
            </w:pPr>
            <w:r w:rsidRPr="00E22FF6">
              <w:t>Language</w:t>
            </w:r>
          </w:p>
          <w:p w14:paraId="0D071361" w14:textId="77777777" w:rsidR="00533DFF" w:rsidRDefault="00533DFF" w:rsidP="00533DFF">
            <w:r w:rsidRPr="005B0E26">
              <w:t xml:space="preserve">count, compare, order, most, least, fewer, fewest, place value, partition, hundreds, thousands, digit, four-digit number, </w:t>
            </w:r>
          </w:p>
          <w:p w14:paraId="637F27FC" w14:textId="77777777" w:rsidR="00533DFF" w:rsidRPr="005B0E26" w:rsidRDefault="00533DFF" w:rsidP="00533DFF">
            <w:r w:rsidRPr="005B0E26">
              <w:t>one hundred</w:t>
            </w:r>
            <w:r>
              <w:t>, two hundred, …, one thousand</w:t>
            </w:r>
          </w:p>
          <w:p w14:paraId="202DCDC8" w14:textId="3EA7B1F8" w:rsidR="00533DFF" w:rsidRPr="002E0AC9" w:rsidRDefault="00533DFF" w:rsidP="002D17E7">
            <w:r w:rsidRPr="005B0E26">
              <w:t>zero, count to, count on/back to/from, count up to/from, the same number as, as many as, equal to</w:t>
            </w:r>
          </w:p>
        </w:tc>
        <w:tc>
          <w:tcPr>
            <w:tcW w:w="2264" w:type="dxa"/>
            <w:tcBorders>
              <w:top w:val="single" w:sz="4" w:space="0" w:color="76923C"/>
              <w:left w:val="single" w:sz="4" w:space="0" w:color="76923C"/>
              <w:bottom w:val="single" w:sz="4" w:space="0" w:color="76923C"/>
              <w:right w:val="single" w:sz="4" w:space="0" w:color="76923C"/>
            </w:tcBorders>
            <w:shd w:val="clear" w:color="auto" w:fill="auto"/>
          </w:tcPr>
          <w:p w14:paraId="183C4654" w14:textId="77777777" w:rsidR="00533DFF" w:rsidRDefault="00533DFF" w:rsidP="002D17E7">
            <w:pPr>
              <w:pStyle w:val="Blueheading"/>
            </w:pPr>
            <w:r w:rsidRPr="00E22FF6">
              <w:t xml:space="preserve">Models </w:t>
            </w:r>
          </w:p>
          <w:p w14:paraId="5B62C1BB" w14:textId="77777777" w:rsidR="00533DFF" w:rsidRPr="002E0AC9" w:rsidRDefault="00533DFF" w:rsidP="002D17E7"/>
        </w:tc>
        <w:tc>
          <w:tcPr>
            <w:tcW w:w="2264" w:type="dxa"/>
            <w:tcBorders>
              <w:top w:val="single" w:sz="4" w:space="0" w:color="76923C"/>
              <w:left w:val="single" w:sz="4" w:space="0" w:color="76923C"/>
              <w:bottom w:val="single" w:sz="4" w:space="0" w:color="76923C"/>
              <w:right w:val="single" w:sz="4" w:space="0" w:color="76923C"/>
            </w:tcBorders>
            <w:shd w:val="clear" w:color="auto" w:fill="auto"/>
          </w:tcPr>
          <w:p w14:paraId="76AF0C21" w14:textId="77777777" w:rsidR="00533DFF" w:rsidRDefault="00533DFF" w:rsidP="002D17E7">
            <w:pPr>
              <w:pStyle w:val="Blueheading"/>
            </w:pPr>
            <w:r w:rsidRPr="00E22FF6">
              <w:t>Images</w:t>
            </w:r>
          </w:p>
          <w:p w14:paraId="34714F17" w14:textId="77777777" w:rsidR="00533DFF" w:rsidRPr="002E0AC9" w:rsidRDefault="00533DFF" w:rsidP="002D17E7"/>
        </w:tc>
      </w:tr>
    </w:tbl>
    <w:p w14:paraId="35B73708" w14:textId="77777777" w:rsidR="00533DFF" w:rsidRPr="00013C67" w:rsidRDefault="00533DFF" w:rsidP="00533DFF">
      <w:pPr>
        <w:pStyle w:val="Heading3"/>
        <w:rPr>
          <w:highlight w:val="yellow"/>
        </w:rPr>
      </w:pPr>
      <w:r>
        <w:lastRenderedPageBreak/>
        <w:t>Teaching and learning</w:t>
      </w:r>
      <w:r w:rsidRPr="00013C67">
        <w:t>:</w:t>
      </w:r>
      <w:r w:rsidRPr="00013C67">
        <w:rPr>
          <w:highlight w:val="yellow"/>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3"/>
        <w:gridCol w:w="4273"/>
      </w:tblGrid>
      <w:tr w:rsidR="00533DFF" w:rsidRPr="00013C67" w14:paraId="2186418E" w14:textId="77777777" w:rsidTr="002D17E7">
        <w:trPr>
          <w:trHeight w:val="871"/>
        </w:trPr>
        <w:tc>
          <w:tcPr>
            <w:tcW w:w="4590" w:type="dxa"/>
            <w:tcBorders>
              <w:top w:val="single" w:sz="4" w:space="0" w:color="76923C"/>
              <w:left w:val="single" w:sz="4" w:space="0" w:color="76923C"/>
              <w:bottom w:val="single" w:sz="4" w:space="0" w:color="76923C"/>
              <w:right w:val="single" w:sz="4" w:space="0" w:color="76923C"/>
            </w:tcBorders>
            <w:shd w:val="clear" w:color="auto" w:fill="auto"/>
          </w:tcPr>
          <w:p w14:paraId="50C70413" w14:textId="77777777" w:rsidR="00533DFF" w:rsidRDefault="00533DFF" w:rsidP="002D17E7">
            <w:pPr>
              <w:pStyle w:val="Blueheading"/>
            </w:pPr>
            <w:r w:rsidRPr="003E13A9">
              <w:t>Theme or context</w:t>
            </w:r>
            <w:r>
              <w:t xml:space="preserve"> (hook or product)</w:t>
            </w:r>
          </w:p>
          <w:p w14:paraId="7DF42264" w14:textId="77777777" w:rsidR="00533DFF" w:rsidRDefault="00533DFF" w:rsidP="002D17E7">
            <w:pPr>
              <w:pStyle w:val="Blueheading"/>
            </w:pPr>
          </w:p>
        </w:tc>
        <w:tc>
          <w:tcPr>
            <w:tcW w:w="4590" w:type="dxa"/>
            <w:tcBorders>
              <w:top w:val="single" w:sz="4" w:space="0" w:color="76923C"/>
              <w:left w:val="single" w:sz="4" w:space="0" w:color="76923C"/>
              <w:bottom w:val="single" w:sz="4" w:space="0" w:color="76923C"/>
              <w:right w:val="single" w:sz="4" w:space="0" w:color="76923C"/>
            </w:tcBorders>
            <w:shd w:val="clear" w:color="auto" w:fill="auto"/>
          </w:tcPr>
          <w:p w14:paraId="19D86033" w14:textId="77777777" w:rsidR="00533DFF" w:rsidRDefault="00533DFF" w:rsidP="002D17E7">
            <w:pPr>
              <w:pStyle w:val="Blueheading"/>
            </w:pPr>
            <w:r w:rsidRPr="003E13A9">
              <w:t>Ma</w:t>
            </w:r>
            <w:r>
              <w:t>ths</w:t>
            </w:r>
            <w:r w:rsidRPr="003E13A9">
              <w:t xml:space="preserve"> connections</w:t>
            </w:r>
          </w:p>
          <w:p w14:paraId="1CEF4066" w14:textId="77777777" w:rsidR="00533DFF" w:rsidRPr="002E0AC9" w:rsidRDefault="00533DFF" w:rsidP="002D17E7">
            <w:pPr>
              <w:pStyle w:val="Blueheading"/>
            </w:pPr>
          </w:p>
        </w:tc>
      </w:tr>
    </w:tbl>
    <w:p w14:paraId="368D966A" w14:textId="77777777" w:rsidR="00533DFF" w:rsidRPr="00013C67" w:rsidRDefault="00533DFF" w:rsidP="00533DFF">
      <w:pPr>
        <w:pStyle w:val="Heading3"/>
        <w:rPr>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533DFF" w:rsidRPr="00013C67" w14:paraId="525ECF87" w14:textId="77777777" w:rsidTr="002D17E7">
        <w:trPr>
          <w:trHeight w:val="5642"/>
        </w:trPr>
        <w:tc>
          <w:tcPr>
            <w:tcW w:w="9180" w:type="dxa"/>
            <w:tcBorders>
              <w:top w:val="single" w:sz="4" w:space="0" w:color="E36C0A"/>
              <w:left w:val="single" w:sz="4" w:space="0" w:color="E36C0A"/>
              <w:bottom w:val="single" w:sz="4" w:space="0" w:color="E36C0A"/>
              <w:right w:val="single" w:sz="4" w:space="0" w:color="E36C0A"/>
            </w:tcBorders>
            <w:shd w:val="clear" w:color="auto" w:fill="auto"/>
          </w:tcPr>
          <w:p w14:paraId="70D03254" w14:textId="77777777" w:rsidR="00533DFF" w:rsidRDefault="00533DFF" w:rsidP="002D17E7">
            <w:pPr>
              <w:pStyle w:val="Blueheading"/>
            </w:pPr>
            <w:r w:rsidRPr="003E13A9">
              <w:t>Ideas and activities (problems, puzzles, challenges, investigations, practice)</w:t>
            </w:r>
          </w:p>
          <w:p w14:paraId="7E27A7D7" w14:textId="77777777" w:rsidR="00533DFF" w:rsidRPr="0095068B" w:rsidRDefault="00533DFF" w:rsidP="002D17E7"/>
        </w:tc>
      </w:tr>
      <w:tr w:rsidR="00533DFF" w:rsidRPr="00013C67" w14:paraId="7A7D05A2" w14:textId="77777777" w:rsidTr="002D17E7">
        <w:trPr>
          <w:trHeight w:val="1680"/>
        </w:trPr>
        <w:tc>
          <w:tcPr>
            <w:tcW w:w="9180" w:type="dxa"/>
            <w:tcBorders>
              <w:top w:val="single" w:sz="4" w:space="0" w:color="E36C0A"/>
              <w:left w:val="single" w:sz="4" w:space="0" w:color="E36C0A"/>
              <w:bottom w:val="single" w:sz="4" w:space="0" w:color="E36C0A"/>
              <w:right w:val="single" w:sz="4" w:space="0" w:color="E36C0A"/>
            </w:tcBorders>
            <w:shd w:val="clear" w:color="auto" w:fill="auto"/>
          </w:tcPr>
          <w:p w14:paraId="1A4C4197" w14:textId="77777777" w:rsidR="00533DFF" w:rsidRPr="002E0AC9" w:rsidRDefault="00533DFF" w:rsidP="002D17E7">
            <w:pPr>
              <w:pStyle w:val="Blueheading"/>
            </w:pPr>
            <w:r w:rsidRPr="003E13A9">
              <w:t>Data handling</w:t>
            </w:r>
          </w:p>
        </w:tc>
      </w:tr>
      <w:tr w:rsidR="00533DFF" w:rsidRPr="00013C67" w14:paraId="3A032115" w14:textId="77777777" w:rsidTr="002D17E7">
        <w:trPr>
          <w:trHeight w:val="982"/>
        </w:trPr>
        <w:tc>
          <w:tcPr>
            <w:tcW w:w="9180" w:type="dxa"/>
            <w:tcBorders>
              <w:top w:val="single" w:sz="4" w:space="0" w:color="E36C0A"/>
              <w:left w:val="single" w:sz="4" w:space="0" w:color="E36C0A"/>
              <w:bottom w:val="single" w:sz="4" w:space="0" w:color="E36C0A"/>
              <w:right w:val="single" w:sz="4" w:space="0" w:color="E36C0A"/>
            </w:tcBorders>
            <w:shd w:val="clear" w:color="auto" w:fill="auto"/>
          </w:tcPr>
          <w:p w14:paraId="294E1881" w14:textId="77777777" w:rsidR="00533DFF" w:rsidRDefault="00533DFF" w:rsidP="002D17E7">
            <w:pPr>
              <w:pStyle w:val="Blueheading"/>
            </w:pPr>
            <w:r>
              <w:t>IT Links</w:t>
            </w:r>
          </w:p>
          <w:p w14:paraId="340EE20F" w14:textId="77777777" w:rsidR="00533DFF" w:rsidRPr="002E0AC9" w:rsidRDefault="00533DFF" w:rsidP="002D17E7"/>
        </w:tc>
      </w:tr>
    </w:tbl>
    <w:p w14:paraId="2518EEFC" w14:textId="77777777" w:rsidR="00533DFF" w:rsidRPr="00013C67" w:rsidRDefault="00533DFF" w:rsidP="00533DFF"/>
    <w:p w14:paraId="4894F08B" w14:textId="77777777" w:rsidR="00533DFF" w:rsidRDefault="00533DFF" w:rsidP="00533DFF">
      <w:pPr>
        <w:pStyle w:val="Heading3"/>
      </w:pPr>
    </w:p>
    <w:p w14:paraId="14DCEAC7" w14:textId="77777777" w:rsidR="00533DFF" w:rsidRDefault="00533DFF" w:rsidP="00533DFF">
      <w:pPr>
        <w:spacing w:after="0"/>
        <w:rPr>
          <w:b/>
        </w:rPr>
      </w:pPr>
      <w:r>
        <w:rPr>
          <w:b/>
        </w:rPr>
        <w:br w:type="page"/>
      </w:r>
    </w:p>
    <w:p w14:paraId="7A278571" w14:textId="77777777" w:rsidR="00533DFF" w:rsidRPr="00AD1EF5" w:rsidRDefault="00533DFF" w:rsidP="00533DFF">
      <w:pPr>
        <w:pBdr>
          <w:bottom w:val="single" w:sz="4" w:space="1" w:color="auto"/>
        </w:pBdr>
        <w:rPr>
          <w:b/>
        </w:rPr>
      </w:pPr>
      <w:r w:rsidRPr="00AD1EF5">
        <w:rPr>
          <w:b/>
        </w:rPr>
        <w:lastRenderedPageBreak/>
        <w:t>FURTHER SUPPORT</w:t>
      </w:r>
    </w:p>
    <w:p w14:paraId="5937463F" w14:textId="77777777" w:rsidR="00533DFF" w:rsidRDefault="00533DFF" w:rsidP="00533DFF">
      <w:pPr>
        <w:pStyle w:val="Heading3"/>
      </w:pPr>
    </w:p>
    <w:p w14:paraId="388EC504" w14:textId="77777777" w:rsidR="00533DFF" w:rsidRDefault="00533DFF" w:rsidP="00533DFF">
      <w:pPr>
        <w:pStyle w:val="Heading3"/>
      </w:pPr>
      <w:r w:rsidRPr="00B855BA">
        <w:t>Mental arithmetic focus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6"/>
      </w:tblGrid>
      <w:tr w:rsidR="00533DFF" w:rsidRPr="00013C67" w14:paraId="31C74BBE" w14:textId="77777777" w:rsidTr="002D17E7">
        <w:trPr>
          <w:trHeight w:val="1131"/>
        </w:trPr>
        <w:tc>
          <w:tcPr>
            <w:tcW w:w="9180" w:type="dxa"/>
            <w:tcBorders>
              <w:top w:val="single" w:sz="4" w:space="0" w:color="76923C"/>
              <w:left w:val="single" w:sz="4" w:space="0" w:color="76923C"/>
              <w:bottom w:val="single" w:sz="4" w:space="0" w:color="76923C"/>
              <w:right w:val="single" w:sz="4" w:space="0" w:color="76923C"/>
            </w:tcBorders>
            <w:shd w:val="clear" w:color="auto" w:fill="EAF1DD"/>
          </w:tcPr>
          <w:p w14:paraId="5828F408" w14:textId="77777777" w:rsidR="00533DFF" w:rsidRPr="00533DFF" w:rsidRDefault="00533DFF" w:rsidP="00533DFF">
            <w:pPr>
              <w:rPr>
                <w:b/>
                <w:color w:val="0000FF"/>
                <w:szCs w:val="22"/>
              </w:rPr>
            </w:pPr>
            <w:r w:rsidRPr="00C80317">
              <w:rPr>
                <w:b/>
                <w:color w:val="0000FF"/>
                <w:szCs w:val="22"/>
              </w:rPr>
              <w:t>Quick recall</w:t>
            </w:r>
          </w:p>
          <w:p w14:paraId="3626BEFC" w14:textId="77777777" w:rsidR="00533DFF" w:rsidRPr="00C80317" w:rsidRDefault="00533DFF" w:rsidP="00533DFF">
            <w:pPr>
              <w:rPr>
                <w:szCs w:val="22"/>
              </w:rPr>
            </w:pPr>
            <w:r w:rsidRPr="00C80317">
              <w:rPr>
                <w:szCs w:val="22"/>
              </w:rPr>
              <w:t>Read any number to 100</w:t>
            </w:r>
            <w:r>
              <w:rPr>
                <w:szCs w:val="22"/>
              </w:rPr>
              <w:t>0</w:t>
            </w:r>
            <w:r w:rsidRPr="00C80317">
              <w:rPr>
                <w:szCs w:val="22"/>
              </w:rPr>
              <w:t xml:space="preserve"> and know the value of each digit</w:t>
            </w:r>
          </w:p>
          <w:p w14:paraId="0779887E" w14:textId="77777777" w:rsidR="00533DFF" w:rsidRPr="00C80317" w:rsidRDefault="00533DFF" w:rsidP="00533DFF">
            <w:pPr>
              <w:rPr>
                <w:b/>
                <w:color w:val="0000FF"/>
                <w:szCs w:val="22"/>
              </w:rPr>
            </w:pPr>
            <w:r w:rsidRPr="00C80317">
              <w:rPr>
                <w:b/>
                <w:color w:val="0000FF"/>
                <w:szCs w:val="22"/>
              </w:rPr>
              <w:t>Strategies and skills</w:t>
            </w:r>
          </w:p>
          <w:p w14:paraId="5C75ED10" w14:textId="77777777" w:rsidR="00533DFF" w:rsidRPr="00C80317" w:rsidRDefault="00533DFF" w:rsidP="00533DFF">
            <w:pPr>
              <w:rPr>
                <w:szCs w:val="22"/>
              </w:rPr>
            </w:pPr>
            <w:r w:rsidRPr="00C80317">
              <w:rPr>
                <w:szCs w:val="22"/>
              </w:rPr>
              <w:t xml:space="preserve">Count on or back in </w:t>
            </w:r>
            <w:r>
              <w:rPr>
                <w:szCs w:val="22"/>
              </w:rPr>
              <w:t>10s or 100s</w:t>
            </w:r>
          </w:p>
          <w:p w14:paraId="33146DDB" w14:textId="77777777" w:rsidR="00533DFF" w:rsidRPr="002E0AC9" w:rsidRDefault="00533DFF" w:rsidP="00533DFF">
            <w:r>
              <w:rPr>
                <w:szCs w:val="22"/>
              </w:rPr>
              <w:t>Write any set</w:t>
            </w:r>
            <w:r w:rsidRPr="00C80317">
              <w:rPr>
                <w:szCs w:val="22"/>
              </w:rPr>
              <w:t xml:space="preserve"> of numbers to 100</w:t>
            </w:r>
            <w:r>
              <w:rPr>
                <w:szCs w:val="22"/>
              </w:rPr>
              <w:t>0</w:t>
            </w:r>
            <w:r w:rsidRPr="00C80317">
              <w:rPr>
                <w:szCs w:val="22"/>
              </w:rPr>
              <w:t xml:space="preserve"> in order on a number line</w:t>
            </w:r>
          </w:p>
        </w:tc>
      </w:tr>
    </w:tbl>
    <w:p w14:paraId="45B1820D" w14:textId="77777777" w:rsidR="00533DFF" w:rsidRDefault="00533DFF" w:rsidP="00533DFF">
      <w:pPr>
        <w:pStyle w:val="Heading3"/>
      </w:pPr>
    </w:p>
    <w:p w14:paraId="45D7183F" w14:textId="77777777" w:rsidR="00533DFF" w:rsidRDefault="00533DFF" w:rsidP="00533DFF">
      <w:pPr>
        <w:spacing w:after="0"/>
        <w:rPr>
          <w:b/>
          <w:sz w:val="24"/>
        </w:rPr>
      </w:pPr>
      <w:r w:rsidRPr="00391462">
        <w:rPr>
          <w:b/>
          <w:sz w:val="24"/>
        </w:rPr>
        <w:t>Data handling</w:t>
      </w:r>
      <w:r>
        <w:rPr>
          <w:b/>
          <w:sz w:val="24"/>
        </w:rPr>
        <w:t xml:space="preserve"> and statistics p</w:t>
      </w:r>
      <w:r w:rsidRPr="00391462">
        <w:rPr>
          <w:b/>
          <w:sz w:val="24"/>
        </w:rPr>
        <w:t>rogression</w:t>
      </w:r>
    </w:p>
    <w:p w14:paraId="67C9F576" w14:textId="77777777" w:rsidR="00533DFF" w:rsidRDefault="00533DFF" w:rsidP="00533DFF">
      <w:pPr>
        <w:spacing w:after="0"/>
        <w:rPr>
          <w:b/>
          <w:sz w:val="24"/>
        </w:rPr>
      </w:pPr>
    </w:p>
    <w:p w14:paraId="49DAA222" w14:textId="77777777" w:rsidR="00533DFF" w:rsidRPr="0065324A" w:rsidRDefault="00533DFF" w:rsidP="00533DFF">
      <w:pPr>
        <w:spacing w:after="0"/>
        <w:rPr>
          <w:sz w:val="24"/>
        </w:rPr>
      </w:pPr>
      <w:r w:rsidRPr="0065324A">
        <w:rPr>
          <w:sz w:val="24"/>
        </w:rPr>
        <w:t xml:space="preserve">Select the focus </w:t>
      </w:r>
      <w:r>
        <w:rPr>
          <w:sz w:val="24"/>
        </w:rPr>
        <w:t xml:space="preserve">areas </w:t>
      </w:r>
      <w:r w:rsidRPr="0065324A">
        <w:rPr>
          <w:sz w:val="24"/>
        </w:rPr>
        <w:t>for this unit:</w:t>
      </w:r>
    </w:p>
    <w:p w14:paraId="638ACC43" w14:textId="77777777" w:rsidR="00533DFF" w:rsidRPr="00391462" w:rsidRDefault="00533DFF" w:rsidP="00533DFF">
      <w:pPr>
        <w:tabs>
          <w:tab w:val="left" w:pos="7906"/>
        </w:tabs>
        <w:spacing w:after="0"/>
        <w:ind w:left="-34"/>
        <w:rPr>
          <w:b/>
          <w:sz w:val="24"/>
        </w:rPr>
      </w:pPr>
      <w:r w:rsidRPr="00391462">
        <w:rPr>
          <w:b/>
          <w:sz w:val="24"/>
        </w:rPr>
        <w:tab/>
      </w:r>
    </w:p>
    <w:tbl>
      <w:tblPr>
        <w:tblW w:w="5020" w:type="pct"/>
        <w:tblInd w:w="-34"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A0" w:firstRow="1" w:lastRow="0" w:firstColumn="1" w:lastColumn="0" w:noHBand="0" w:noVBand="0"/>
      </w:tblPr>
      <w:tblGrid>
        <w:gridCol w:w="7940"/>
        <w:gridCol w:w="610"/>
      </w:tblGrid>
      <w:tr w:rsidR="00533DFF" w:rsidRPr="001E4312" w14:paraId="5318D0C2" w14:textId="77777777" w:rsidTr="002D17E7">
        <w:trPr>
          <w:trHeight w:val="456"/>
        </w:trPr>
        <w:tc>
          <w:tcPr>
            <w:tcW w:w="4643" w:type="pct"/>
            <w:shd w:val="clear" w:color="auto" w:fill="DBE5F1"/>
            <w:vAlign w:val="center"/>
          </w:tcPr>
          <w:p w14:paraId="5ECB2557" w14:textId="77777777" w:rsidR="00533DFF" w:rsidRPr="001E4312" w:rsidRDefault="00533DFF" w:rsidP="002D17E7">
            <w:pPr>
              <w:spacing w:after="0"/>
            </w:pPr>
            <w:r w:rsidRPr="001E4312">
              <w:t>Construct frequency tables using information on data collection sheets</w:t>
            </w:r>
          </w:p>
        </w:tc>
        <w:tc>
          <w:tcPr>
            <w:tcW w:w="357" w:type="pct"/>
            <w:shd w:val="clear" w:color="auto" w:fill="auto"/>
          </w:tcPr>
          <w:p w14:paraId="3264763D" w14:textId="77777777" w:rsidR="00533DFF" w:rsidRPr="001E4312" w:rsidRDefault="00533DFF" w:rsidP="002D17E7">
            <w:pPr>
              <w:spacing w:after="0"/>
            </w:pPr>
          </w:p>
        </w:tc>
      </w:tr>
      <w:tr w:rsidR="00533DFF" w:rsidRPr="001E4312" w14:paraId="46D28943" w14:textId="77777777" w:rsidTr="002D17E7">
        <w:trPr>
          <w:trHeight w:val="456"/>
        </w:trPr>
        <w:tc>
          <w:tcPr>
            <w:tcW w:w="4643" w:type="pct"/>
            <w:shd w:val="clear" w:color="auto" w:fill="DBE5F1"/>
            <w:vAlign w:val="center"/>
          </w:tcPr>
          <w:p w14:paraId="7A0D9111" w14:textId="77777777" w:rsidR="00533DFF" w:rsidRPr="001E4312" w:rsidRDefault="00533DFF" w:rsidP="002D17E7">
            <w:pPr>
              <w:spacing w:after="0"/>
            </w:pPr>
            <w:r w:rsidRPr="001E4312">
              <w:t>Represent data physically by using cubes, counters, models etc</w:t>
            </w:r>
          </w:p>
        </w:tc>
        <w:tc>
          <w:tcPr>
            <w:tcW w:w="357" w:type="pct"/>
            <w:shd w:val="clear" w:color="auto" w:fill="auto"/>
          </w:tcPr>
          <w:p w14:paraId="75833D45" w14:textId="77777777" w:rsidR="00533DFF" w:rsidRPr="001E4312" w:rsidRDefault="00533DFF" w:rsidP="002D17E7">
            <w:pPr>
              <w:spacing w:after="0"/>
            </w:pPr>
          </w:p>
        </w:tc>
      </w:tr>
      <w:tr w:rsidR="00533DFF" w:rsidRPr="001E4312" w14:paraId="1B6AA72C" w14:textId="77777777" w:rsidTr="002D17E7">
        <w:trPr>
          <w:trHeight w:val="455"/>
        </w:trPr>
        <w:tc>
          <w:tcPr>
            <w:tcW w:w="4643" w:type="pct"/>
            <w:shd w:val="clear" w:color="auto" w:fill="DBE5F1"/>
            <w:vAlign w:val="center"/>
          </w:tcPr>
          <w:p w14:paraId="15E8994C" w14:textId="77777777" w:rsidR="00533DFF" w:rsidRPr="001E4312" w:rsidRDefault="00533DFF" w:rsidP="002D17E7">
            <w:pPr>
              <w:spacing w:after="0"/>
            </w:pPr>
            <w:r w:rsidRPr="001E4312">
              <w:t>Translate 3D representation of block graphs into 2D form</w:t>
            </w:r>
          </w:p>
        </w:tc>
        <w:tc>
          <w:tcPr>
            <w:tcW w:w="357" w:type="pct"/>
            <w:shd w:val="clear" w:color="auto" w:fill="auto"/>
          </w:tcPr>
          <w:p w14:paraId="174DB6CD" w14:textId="77777777" w:rsidR="00533DFF" w:rsidRPr="001E4312" w:rsidRDefault="00533DFF" w:rsidP="002D17E7">
            <w:pPr>
              <w:spacing w:after="0"/>
            </w:pPr>
          </w:p>
        </w:tc>
      </w:tr>
      <w:tr w:rsidR="00533DFF" w:rsidRPr="001E4312" w14:paraId="3892F46D" w14:textId="77777777" w:rsidTr="002D17E7">
        <w:trPr>
          <w:trHeight w:val="456"/>
        </w:trPr>
        <w:tc>
          <w:tcPr>
            <w:tcW w:w="4643" w:type="pct"/>
            <w:shd w:val="clear" w:color="auto" w:fill="DBE5F1"/>
            <w:vAlign w:val="center"/>
          </w:tcPr>
          <w:p w14:paraId="659C0E83" w14:textId="77777777" w:rsidR="00533DFF" w:rsidRPr="001E4312" w:rsidRDefault="00533DFF" w:rsidP="002D17E7">
            <w:pPr>
              <w:spacing w:after="0"/>
            </w:pPr>
            <w:r w:rsidRPr="001E4312">
              <w:t>Use simple tables and block graphs with horizontal and vertical blocks</w:t>
            </w:r>
          </w:p>
        </w:tc>
        <w:tc>
          <w:tcPr>
            <w:tcW w:w="357" w:type="pct"/>
            <w:shd w:val="clear" w:color="auto" w:fill="auto"/>
          </w:tcPr>
          <w:p w14:paraId="2EE59507" w14:textId="77777777" w:rsidR="00533DFF" w:rsidRPr="001E4312" w:rsidRDefault="00533DFF" w:rsidP="002D17E7">
            <w:pPr>
              <w:spacing w:after="0"/>
            </w:pPr>
          </w:p>
        </w:tc>
      </w:tr>
      <w:tr w:rsidR="00533DFF" w:rsidRPr="001E4312" w14:paraId="3A2BAD37" w14:textId="77777777" w:rsidTr="002D17E7">
        <w:trPr>
          <w:trHeight w:val="456"/>
        </w:trPr>
        <w:tc>
          <w:tcPr>
            <w:tcW w:w="4643" w:type="pct"/>
            <w:shd w:val="clear" w:color="auto" w:fill="DBE5F1"/>
            <w:vAlign w:val="center"/>
          </w:tcPr>
          <w:p w14:paraId="78B7CCFD" w14:textId="77777777" w:rsidR="00533DFF" w:rsidRPr="001E4312" w:rsidRDefault="00533DFF" w:rsidP="002D17E7">
            <w:pPr>
              <w:spacing w:after="0"/>
            </w:pPr>
            <w:r w:rsidRPr="001E4312">
              <w:t>Draw axes for graphs and understand the need for labelling each axis</w:t>
            </w:r>
          </w:p>
        </w:tc>
        <w:tc>
          <w:tcPr>
            <w:tcW w:w="357" w:type="pct"/>
            <w:shd w:val="clear" w:color="auto" w:fill="auto"/>
          </w:tcPr>
          <w:p w14:paraId="3E400C7B" w14:textId="77777777" w:rsidR="00533DFF" w:rsidRPr="001E4312" w:rsidRDefault="00533DFF" w:rsidP="002D17E7">
            <w:pPr>
              <w:spacing w:after="0"/>
            </w:pPr>
          </w:p>
        </w:tc>
      </w:tr>
      <w:tr w:rsidR="00533DFF" w:rsidRPr="001E4312" w14:paraId="729679BC" w14:textId="77777777" w:rsidTr="002D17E7">
        <w:trPr>
          <w:trHeight w:val="456"/>
        </w:trPr>
        <w:tc>
          <w:tcPr>
            <w:tcW w:w="4643" w:type="pct"/>
            <w:shd w:val="clear" w:color="auto" w:fill="DBE5F1"/>
            <w:vAlign w:val="center"/>
          </w:tcPr>
          <w:p w14:paraId="38A0EB5A" w14:textId="77777777" w:rsidR="00533DFF" w:rsidRPr="001E4312" w:rsidRDefault="00533DFF" w:rsidP="002D17E7">
            <w:pPr>
              <w:spacing w:after="0"/>
            </w:pPr>
            <w:r w:rsidRPr="001E4312">
              <w:t>Represent the sorting of objects using</w:t>
            </w:r>
            <w:r>
              <w:t xml:space="preserve"> two criteria on </w:t>
            </w:r>
            <w:proofErr w:type="spellStart"/>
            <w:r>
              <w:t>venn</w:t>
            </w:r>
            <w:proofErr w:type="spellEnd"/>
            <w:r>
              <w:t xml:space="preserve">, tree, </w:t>
            </w:r>
            <w:r w:rsidRPr="001E4312">
              <w:t>Carroll diagrams</w:t>
            </w:r>
          </w:p>
        </w:tc>
        <w:tc>
          <w:tcPr>
            <w:tcW w:w="357" w:type="pct"/>
            <w:shd w:val="clear" w:color="auto" w:fill="auto"/>
          </w:tcPr>
          <w:p w14:paraId="1071A368" w14:textId="77777777" w:rsidR="00533DFF" w:rsidRPr="001E4312" w:rsidRDefault="00533DFF" w:rsidP="002D17E7">
            <w:pPr>
              <w:spacing w:after="0"/>
            </w:pPr>
          </w:p>
        </w:tc>
      </w:tr>
      <w:tr w:rsidR="00533DFF" w:rsidRPr="001E4312" w14:paraId="56CAEB1E" w14:textId="77777777" w:rsidTr="002D17E7">
        <w:trPr>
          <w:trHeight w:val="455"/>
        </w:trPr>
        <w:tc>
          <w:tcPr>
            <w:tcW w:w="4643" w:type="pct"/>
            <w:shd w:val="clear" w:color="auto" w:fill="DBE5F1"/>
            <w:vAlign w:val="center"/>
          </w:tcPr>
          <w:p w14:paraId="11C920E7" w14:textId="77777777" w:rsidR="00533DFF" w:rsidRPr="001E4312" w:rsidRDefault="00533DFF" w:rsidP="002D17E7">
            <w:pPr>
              <w:spacing w:after="0"/>
            </w:pPr>
            <w:r w:rsidRPr="001E4312">
              <w:t>Collect data from tables and lists and answer questions about their findings</w:t>
            </w:r>
          </w:p>
        </w:tc>
        <w:tc>
          <w:tcPr>
            <w:tcW w:w="357" w:type="pct"/>
            <w:shd w:val="clear" w:color="auto" w:fill="auto"/>
          </w:tcPr>
          <w:p w14:paraId="6BFFFE47" w14:textId="77777777" w:rsidR="00533DFF" w:rsidRPr="001E4312" w:rsidRDefault="00533DFF" w:rsidP="002D17E7">
            <w:pPr>
              <w:spacing w:after="0"/>
            </w:pPr>
          </w:p>
        </w:tc>
      </w:tr>
      <w:tr w:rsidR="00533DFF" w:rsidRPr="001E4312" w14:paraId="6E258C67" w14:textId="77777777" w:rsidTr="002D17E7">
        <w:trPr>
          <w:trHeight w:val="456"/>
        </w:trPr>
        <w:tc>
          <w:tcPr>
            <w:tcW w:w="4643" w:type="pct"/>
            <w:shd w:val="clear" w:color="auto" w:fill="DBE5F1"/>
            <w:vAlign w:val="center"/>
          </w:tcPr>
          <w:p w14:paraId="41AACB85" w14:textId="77777777" w:rsidR="00533DFF" w:rsidRPr="001E4312" w:rsidRDefault="00533DFF" w:rsidP="002D17E7">
            <w:pPr>
              <w:spacing w:after="0"/>
            </w:pPr>
            <w:r w:rsidRPr="001E4312">
              <w:t>Understand the use of scale in graphs</w:t>
            </w:r>
          </w:p>
        </w:tc>
        <w:tc>
          <w:tcPr>
            <w:tcW w:w="357" w:type="pct"/>
            <w:shd w:val="clear" w:color="auto" w:fill="auto"/>
          </w:tcPr>
          <w:p w14:paraId="504E7D30" w14:textId="77777777" w:rsidR="00533DFF" w:rsidRPr="001E4312" w:rsidRDefault="00533DFF" w:rsidP="002D17E7">
            <w:pPr>
              <w:spacing w:after="0"/>
            </w:pPr>
          </w:p>
        </w:tc>
      </w:tr>
      <w:tr w:rsidR="00533DFF" w:rsidRPr="001E4312" w14:paraId="1041DA48" w14:textId="77777777" w:rsidTr="002D17E7">
        <w:trPr>
          <w:trHeight w:val="456"/>
        </w:trPr>
        <w:tc>
          <w:tcPr>
            <w:tcW w:w="4643" w:type="pct"/>
            <w:shd w:val="clear" w:color="auto" w:fill="DBE5F1"/>
            <w:vAlign w:val="center"/>
          </w:tcPr>
          <w:p w14:paraId="31882FD3" w14:textId="77777777" w:rsidR="00533DFF" w:rsidRPr="001E4312" w:rsidRDefault="00533DFF" w:rsidP="002D17E7">
            <w:pPr>
              <w:spacing w:after="0"/>
            </w:pPr>
            <w:r w:rsidRPr="001E4312">
              <w:t>Draw and interpret pictograms where the symbol represents more than one object</w:t>
            </w:r>
          </w:p>
        </w:tc>
        <w:tc>
          <w:tcPr>
            <w:tcW w:w="357" w:type="pct"/>
            <w:shd w:val="clear" w:color="auto" w:fill="auto"/>
          </w:tcPr>
          <w:p w14:paraId="509F746A" w14:textId="77777777" w:rsidR="00533DFF" w:rsidRPr="001E4312" w:rsidRDefault="00533DFF" w:rsidP="002D17E7">
            <w:pPr>
              <w:spacing w:after="0"/>
            </w:pPr>
          </w:p>
        </w:tc>
      </w:tr>
      <w:tr w:rsidR="00533DFF" w:rsidRPr="001E4312" w14:paraId="28F1C4EB" w14:textId="77777777" w:rsidTr="002D17E7">
        <w:trPr>
          <w:trHeight w:val="455"/>
        </w:trPr>
        <w:tc>
          <w:tcPr>
            <w:tcW w:w="4643" w:type="pct"/>
            <w:shd w:val="clear" w:color="auto" w:fill="DBE5F1"/>
            <w:vAlign w:val="center"/>
          </w:tcPr>
          <w:p w14:paraId="495FB27B" w14:textId="77777777" w:rsidR="00533DFF" w:rsidRPr="001E4312" w:rsidRDefault="00533DFF" w:rsidP="002D17E7">
            <w:pPr>
              <w:spacing w:after="0"/>
            </w:pPr>
            <w:r w:rsidRPr="001E4312">
              <w:t>Draw and interpret bar charts, including the use of a scaled axis</w:t>
            </w:r>
          </w:p>
        </w:tc>
        <w:tc>
          <w:tcPr>
            <w:tcW w:w="357" w:type="pct"/>
            <w:shd w:val="clear" w:color="auto" w:fill="auto"/>
          </w:tcPr>
          <w:p w14:paraId="774EE69B" w14:textId="77777777" w:rsidR="00533DFF" w:rsidRPr="001E4312" w:rsidRDefault="00533DFF" w:rsidP="002D17E7">
            <w:pPr>
              <w:spacing w:after="0"/>
            </w:pPr>
          </w:p>
        </w:tc>
      </w:tr>
      <w:tr w:rsidR="00533DFF" w:rsidRPr="001E4312" w14:paraId="3F7CDE51" w14:textId="77777777" w:rsidTr="002D17E7">
        <w:trPr>
          <w:trHeight w:val="456"/>
        </w:trPr>
        <w:tc>
          <w:tcPr>
            <w:tcW w:w="4643" w:type="pct"/>
            <w:shd w:val="clear" w:color="auto" w:fill="DBE5F1"/>
            <w:vAlign w:val="center"/>
          </w:tcPr>
          <w:p w14:paraId="5E1C218B" w14:textId="77777777" w:rsidR="00533DFF" w:rsidRPr="001E4312" w:rsidRDefault="00533DFF" w:rsidP="002D17E7">
            <w:pPr>
              <w:spacing w:after="0"/>
            </w:pPr>
            <w:r w:rsidRPr="001E4312">
              <w:t>Interpret and extract information from tables and diagrams</w:t>
            </w:r>
            <w:r>
              <w:t>, including timetables</w:t>
            </w:r>
          </w:p>
        </w:tc>
        <w:tc>
          <w:tcPr>
            <w:tcW w:w="357" w:type="pct"/>
            <w:shd w:val="clear" w:color="auto" w:fill="auto"/>
          </w:tcPr>
          <w:p w14:paraId="783FB7D8" w14:textId="77777777" w:rsidR="00533DFF" w:rsidRPr="001E4312" w:rsidRDefault="00533DFF" w:rsidP="002D17E7">
            <w:pPr>
              <w:spacing w:after="0"/>
            </w:pPr>
          </w:p>
        </w:tc>
      </w:tr>
      <w:tr w:rsidR="00533DFF" w:rsidRPr="001E4312" w14:paraId="5131B26C" w14:textId="77777777" w:rsidTr="002D17E7">
        <w:trPr>
          <w:trHeight w:val="455"/>
        </w:trPr>
        <w:tc>
          <w:tcPr>
            <w:tcW w:w="4643" w:type="pct"/>
            <w:shd w:val="clear" w:color="auto" w:fill="DBE5F1"/>
            <w:vAlign w:val="center"/>
          </w:tcPr>
          <w:p w14:paraId="3469A537" w14:textId="77777777" w:rsidR="00533DFF" w:rsidRPr="001E4312" w:rsidRDefault="00533DFF" w:rsidP="002D17E7">
            <w:pPr>
              <w:spacing w:after="0"/>
            </w:pPr>
            <w:r w:rsidRPr="001E4312">
              <w:t>Enter data into a simple computer database</w:t>
            </w:r>
          </w:p>
        </w:tc>
        <w:tc>
          <w:tcPr>
            <w:tcW w:w="357" w:type="pct"/>
            <w:shd w:val="clear" w:color="auto" w:fill="auto"/>
          </w:tcPr>
          <w:p w14:paraId="53F3F603" w14:textId="77777777" w:rsidR="00533DFF" w:rsidRPr="001E4312" w:rsidRDefault="00533DFF" w:rsidP="002D17E7">
            <w:pPr>
              <w:spacing w:after="0"/>
            </w:pPr>
          </w:p>
        </w:tc>
      </w:tr>
      <w:tr w:rsidR="00533DFF" w:rsidRPr="001E4312" w14:paraId="0DA8D69B" w14:textId="77777777" w:rsidTr="002D17E7">
        <w:trPr>
          <w:trHeight w:val="456"/>
        </w:trPr>
        <w:tc>
          <w:tcPr>
            <w:tcW w:w="4643" w:type="pct"/>
            <w:shd w:val="clear" w:color="auto" w:fill="DBE5F1"/>
            <w:vAlign w:val="center"/>
          </w:tcPr>
          <w:p w14:paraId="7A96B132" w14:textId="77777777" w:rsidR="00533DFF" w:rsidRPr="001E4312" w:rsidRDefault="00533DFF" w:rsidP="002D17E7">
            <w:pPr>
              <w:spacing w:after="0"/>
            </w:pPr>
            <w:r w:rsidRPr="001E4312">
              <w:t>Use a computer database to produce simple graphs</w:t>
            </w:r>
          </w:p>
        </w:tc>
        <w:tc>
          <w:tcPr>
            <w:tcW w:w="357" w:type="pct"/>
            <w:shd w:val="clear" w:color="auto" w:fill="auto"/>
          </w:tcPr>
          <w:p w14:paraId="0218D4D0" w14:textId="77777777" w:rsidR="00533DFF" w:rsidRPr="001E4312" w:rsidRDefault="00533DFF" w:rsidP="002D17E7">
            <w:pPr>
              <w:spacing w:after="0"/>
            </w:pPr>
          </w:p>
        </w:tc>
      </w:tr>
      <w:tr w:rsidR="00533DFF" w:rsidRPr="001E4312" w14:paraId="050DF170" w14:textId="77777777" w:rsidTr="002D17E7">
        <w:trPr>
          <w:trHeight w:val="456"/>
        </w:trPr>
        <w:tc>
          <w:tcPr>
            <w:tcW w:w="4643" w:type="pct"/>
            <w:shd w:val="clear" w:color="auto" w:fill="DBE5F1"/>
            <w:vAlign w:val="center"/>
          </w:tcPr>
          <w:p w14:paraId="213D9DC7" w14:textId="77777777" w:rsidR="00533DFF" w:rsidRPr="001E4312" w:rsidRDefault="00533DFF" w:rsidP="002D17E7">
            <w:pPr>
              <w:spacing w:after="0"/>
            </w:pPr>
            <w:r w:rsidRPr="001E4312">
              <w:t>Understand the need to group discrete data when the number of items is large</w:t>
            </w:r>
          </w:p>
        </w:tc>
        <w:tc>
          <w:tcPr>
            <w:tcW w:w="357" w:type="pct"/>
            <w:shd w:val="clear" w:color="auto" w:fill="auto"/>
          </w:tcPr>
          <w:p w14:paraId="53DA9EE1" w14:textId="77777777" w:rsidR="00533DFF" w:rsidRPr="001E4312" w:rsidRDefault="00533DFF" w:rsidP="002D17E7">
            <w:pPr>
              <w:spacing w:after="0"/>
            </w:pPr>
          </w:p>
        </w:tc>
      </w:tr>
      <w:tr w:rsidR="00533DFF" w:rsidRPr="001E4312" w14:paraId="496900DE" w14:textId="77777777" w:rsidTr="002D17E7">
        <w:trPr>
          <w:trHeight w:val="455"/>
        </w:trPr>
        <w:tc>
          <w:tcPr>
            <w:tcW w:w="4643" w:type="pct"/>
            <w:shd w:val="clear" w:color="auto" w:fill="DBE5F1"/>
            <w:vAlign w:val="center"/>
          </w:tcPr>
          <w:p w14:paraId="02F4050C" w14:textId="77777777" w:rsidR="00533DFF" w:rsidRPr="001E4312" w:rsidRDefault="00533DFF" w:rsidP="002D17E7">
            <w:pPr>
              <w:spacing w:after="0"/>
            </w:pPr>
            <w:r w:rsidRPr="001E4312">
              <w:t>Produce frequency tables for grouped data</w:t>
            </w:r>
          </w:p>
        </w:tc>
        <w:tc>
          <w:tcPr>
            <w:tcW w:w="357" w:type="pct"/>
            <w:shd w:val="clear" w:color="auto" w:fill="auto"/>
          </w:tcPr>
          <w:p w14:paraId="6672490A" w14:textId="77777777" w:rsidR="00533DFF" w:rsidRPr="001E4312" w:rsidRDefault="00533DFF" w:rsidP="002D17E7">
            <w:pPr>
              <w:spacing w:after="0"/>
            </w:pPr>
          </w:p>
        </w:tc>
      </w:tr>
      <w:tr w:rsidR="00533DFF" w:rsidRPr="001E4312" w14:paraId="6507E577" w14:textId="77777777" w:rsidTr="002D17E7">
        <w:trPr>
          <w:trHeight w:val="456"/>
        </w:trPr>
        <w:tc>
          <w:tcPr>
            <w:tcW w:w="4643" w:type="pct"/>
            <w:shd w:val="clear" w:color="auto" w:fill="DBE5F1"/>
            <w:vAlign w:val="center"/>
          </w:tcPr>
          <w:p w14:paraId="5C531545" w14:textId="77777777" w:rsidR="00533DFF" w:rsidRPr="001E4312" w:rsidRDefault="00533DFF" w:rsidP="002D17E7">
            <w:pPr>
              <w:spacing w:after="0"/>
            </w:pPr>
            <w:r w:rsidRPr="001E4312">
              <w:t>Draw, interpret and use line graphs for continuous data</w:t>
            </w:r>
          </w:p>
        </w:tc>
        <w:tc>
          <w:tcPr>
            <w:tcW w:w="357" w:type="pct"/>
            <w:shd w:val="clear" w:color="auto" w:fill="auto"/>
          </w:tcPr>
          <w:p w14:paraId="7A63E2FC" w14:textId="77777777" w:rsidR="00533DFF" w:rsidRPr="001E4312" w:rsidRDefault="00533DFF" w:rsidP="002D17E7">
            <w:pPr>
              <w:spacing w:after="0"/>
            </w:pPr>
          </w:p>
        </w:tc>
      </w:tr>
      <w:tr w:rsidR="00533DFF" w:rsidRPr="001E4312" w14:paraId="6A13A92A" w14:textId="77777777" w:rsidTr="002D17E7">
        <w:trPr>
          <w:trHeight w:val="456"/>
        </w:trPr>
        <w:tc>
          <w:tcPr>
            <w:tcW w:w="4643" w:type="pct"/>
            <w:shd w:val="clear" w:color="auto" w:fill="DBE5F1"/>
            <w:vAlign w:val="center"/>
          </w:tcPr>
          <w:p w14:paraId="7AFAF33F" w14:textId="77777777" w:rsidR="00533DFF" w:rsidRPr="001E4312" w:rsidRDefault="00533DFF" w:rsidP="002D17E7">
            <w:pPr>
              <w:spacing w:after="0"/>
            </w:pPr>
            <w:r w:rsidRPr="001E4312">
              <w:t>Construct and interpret bar charts, line graphs and conversion graphs</w:t>
            </w:r>
          </w:p>
        </w:tc>
        <w:tc>
          <w:tcPr>
            <w:tcW w:w="357" w:type="pct"/>
            <w:shd w:val="clear" w:color="auto" w:fill="auto"/>
          </w:tcPr>
          <w:p w14:paraId="0852C31B" w14:textId="77777777" w:rsidR="00533DFF" w:rsidRPr="001E4312" w:rsidRDefault="00533DFF" w:rsidP="002D17E7">
            <w:pPr>
              <w:spacing w:after="0"/>
            </w:pPr>
          </w:p>
        </w:tc>
      </w:tr>
    </w:tbl>
    <w:p w14:paraId="0F4D9F9B" w14:textId="77777777" w:rsidR="00533DFF" w:rsidRPr="00533DFF" w:rsidRDefault="00533DFF" w:rsidP="00533DFF"/>
    <w:p w14:paraId="2FF0ADA3" w14:textId="77777777" w:rsidR="00F47423" w:rsidRPr="00013C67" w:rsidRDefault="00F47423" w:rsidP="00F47423">
      <w:r w:rsidRPr="00013C67">
        <w:tab/>
      </w:r>
    </w:p>
    <w:sectPr w:rsidR="00F47423" w:rsidRPr="00013C67" w:rsidSect="00F47423">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00E7F" w14:textId="77777777" w:rsidR="00265835" w:rsidRDefault="00265835">
      <w:pPr>
        <w:spacing w:after="0"/>
      </w:pPr>
      <w:r>
        <w:separator/>
      </w:r>
    </w:p>
  </w:endnote>
  <w:endnote w:type="continuationSeparator" w:id="0">
    <w:p w14:paraId="442EF800" w14:textId="77777777" w:rsidR="00265835" w:rsidRDefault="002658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E415" w14:textId="142008BF" w:rsidR="00F47423" w:rsidRPr="00A849E8" w:rsidRDefault="00A849E8" w:rsidP="00F47423">
    <w:pPr>
      <w:pStyle w:val="Footer"/>
      <w:rPr>
        <w:sz w:val="16"/>
        <w:lang w:val="en-GB"/>
      </w:rPr>
    </w:pPr>
    <w:r>
      <w:rPr>
        <w:sz w:val="16"/>
        <w:lang w:val="en-GB"/>
      </w:rPr>
      <w:t>040618</w:t>
    </w:r>
  </w:p>
  <w:p w14:paraId="2A409A13" w14:textId="77777777" w:rsidR="00F47423" w:rsidRDefault="00F4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5381" w14:textId="77777777" w:rsidR="00265835" w:rsidRDefault="00265835">
      <w:pPr>
        <w:spacing w:after="0"/>
      </w:pPr>
      <w:r>
        <w:separator/>
      </w:r>
    </w:p>
  </w:footnote>
  <w:footnote w:type="continuationSeparator" w:id="0">
    <w:p w14:paraId="47C92539" w14:textId="77777777" w:rsidR="00265835" w:rsidRDefault="002658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72DB" w14:textId="77777777" w:rsidR="00F47423" w:rsidRDefault="00F47423" w:rsidP="00F47423">
    <w:pPr>
      <w:pStyle w:val="Header"/>
      <w:tabs>
        <w:tab w:val="clear" w:pos="8640"/>
        <w:tab w:val="right" w:pos="8222"/>
      </w:tabs>
      <w:rPr>
        <w:rFonts w:ascii="Calibri" w:hAnsi="Calibri"/>
        <w:b/>
        <w:color w:val="7F7F7F"/>
        <w:sz w:val="24"/>
      </w:rPr>
    </w:pPr>
    <w:r w:rsidRPr="003373EB">
      <w:rPr>
        <w:rFonts w:ascii="Calibri" w:hAnsi="Calibri"/>
        <w:b/>
        <w:color w:val="3366FF"/>
        <w:sz w:val="24"/>
      </w:rPr>
      <w:t>Broadbent</w:t>
    </w:r>
    <w:r w:rsidRPr="003373EB">
      <w:rPr>
        <w:rFonts w:ascii="Calibri" w:hAnsi="Calibri"/>
        <w:b/>
        <w:color w:val="548DD4"/>
        <w:sz w:val="24"/>
      </w:rPr>
      <w:t xml:space="preserve"> </w:t>
    </w:r>
    <w:r w:rsidRPr="003373EB">
      <w:rPr>
        <w:rFonts w:ascii="Calibri" w:hAnsi="Calibri"/>
        <w:b/>
        <w:color w:val="7F7F7F"/>
        <w:sz w:val="24"/>
      </w:rPr>
      <w:t xml:space="preserve">Maths  Year </w:t>
    </w:r>
    <w:r>
      <w:rPr>
        <w:rFonts w:ascii="Calibri" w:hAnsi="Calibri"/>
        <w:b/>
        <w:color w:val="7F7F7F"/>
        <w:sz w:val="24"/>
      </w:rPr>
      <w:t>3</w:t>
    </w:r>
    <w:r w:rsidRPr="003373EB">
      <w:rPr>
        <w:rFonts w:ascii="Calibri" w:hAnsi="Calibri"/>
        <w:b/>
        <w:color w:val="7F7F7F"/>
        <w:sz w:val="24"/>
      </w:rPr>
      <w:tab/>
    </w:r>
    <w:r w:rsidRPr="003373EB">
      <w:rPr>
        <w:rFonts w:ascii="Calibri" w:hAnsi="Calibri"/>
        <w:b/>
        <w:color w:val="7F7F7F"/>
        <w:sz w:val="24"/>
      </w:rPr>
      <w:tab/>
      <w:t>2-week Plan: Unit 1</w:t>
    </w:r>
  </w:p>
  <w:p w14:paraId="3F092270" w14:textId="78F6065A" w:rsidR="009A64E0" w:rsidRDefault="009A64E0" w:rsidP="00F47423">
    <w:pPr>
      <w:pStyle w:val="Header"/>
      <w:tabs>
        <w:tab w:val="clear" w:pos="8640"/>
        <w:tab w:val="right" w:pos="8222"/>
      </w:tabs>
      <w:rPr>
        <w:rFonts w:asciiTheme="majorHAnsi" w:hAnsiTheme="majorHAnsi"/>
        <w:b/>
        <w:color w:val="7F7F7F"/>
        <w:sz w:val="24"/>
      </w:rPr>
    </w:pPr>
    <w:r w:rsidRPr="009A64E0">
      <w:rPr>
        <w:rFonts w:asciiTheme="majorHAnsi" w:hAnsiTheme="majorHAnsi"/>
        <w:b/>
        <w:color w:val="7F7F7F"/>
        <w:sz w:val="24"/>
      </w:rPr>
      <w:t xml:space="preserve">This is a sample of Unit 1 from the Y3 </w:t>
    </w:r>
    <w:r>
      <w:rPr>
        <w:rFonts w:asciiTheme="majorHAnsi" w:hAnsiTheme="majorHAnsi"/>
        <w:b/>
        <w:color w:val="7F7F7F"/>
        <w:sz w:val="24"/>
      </w:rPr>
      <w:t>Unit</w:t>
    </w:r>
    <w:r w:rsidRPr="009A64E0">
      <w:rPr>
        <w:rFonts w:asciiTheme="majorHAnsi" w:hAnsiTheme="majorHAnsi"/>
        <w:b/>
        <w:color w:val="7F7F7F"/>
        <w:sz w:val="24"/>
      </w:rPr>
      <w:t xml:space="preserve"> Plan</w:t>
    </w:r>
    <w:r>
      <w:rPr>
        <w:rFonts w:asciiTheme="majorHAnsi" w:hAnsiTheme="majorHAnsi"/>
        <w:b/>
        <w:color w:val="7F7F7F"/>
        <w:sz w:val="24"/>
      </w:rPr>
      <w:t>s</w:t>
    </w:r>
    <w:r w:rsidRPr="009A64E0">
      <w:rPr>
        <w:rFonts w:asciiTheme="majorHAnsi" w:hAnsiTheme="majorHAnsi"/>
        <w:b/>
        <w:color w:val="7F7F7F"/>
        <w:sz w:val="24"/>
      </w:rPr>
      <w:t xml:space="preserve">. </w:t>
    </w:r>
  </w:p>
  <w:p w14:paraId="0BBF2A1F" w14:textId="77777777" w:rsidR="009A64E0" w:rsidRPr="009A64E0" w:rsidRDefault="009A64E0" w:rsidP="00F47423">
    <w:pPr>
      <w:pStyle w:val="Header"/>
      <w:tabs>
        <w:tab w:val="clear" w:pos="8640"/>
        <w:tab w:val="right" w:pos="8222"/>
      </w:tabs>
      <w:rPr>
        <w:rFonts w:asciiTheme="majorHAnsi" w:hAnsiTheme="majorHAnsi"/>
        <w:b/>
        <w:color w:val="7F7F7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4938"/>
    <w:multiLevelType w:val="hybridMultilevel"/>
    <w:tmpl w:val="703410C4"/>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958B5"/>
    <w:multiLevelType w:val="hybridMultilevel"/>
    <w:tmpl w:val="0D3AB99E"/>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E3952"/>
    <w:multiLevelType w:val="hybridMultilevel"/>
    <w:tmpl w:val="75A6FA70"/>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43180"/>
    <w:multiLevelType w:val="hybridMultilevel"/>
    <w:tmpl w:val="7178A1C4"/>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22487"/>
    <w:multiLevelType w:val="hybridMultilevel"/>
    <w:tmpl w:val="EEDACFB8"/>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B3A5D"/>
    <w:multiLevelType w:val="hybridMultilevel"/>
    <w:tmpl w:val="64E054E2"/>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33F14"/>
    <w:multiLevelType w:val="hybridMultilevel"/>
    <w:tmpl w:val="3AC6267C"/>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E154B"/>
    <w:multiLevelType w:val="hybridMultilevel"/>
    <w:tmpl w:val="4930465A"/>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97A4D"/>
    <w:multiLevelType w:val="hybridMultilevel"/>
    <w:tmpl w:val="4B1A7326"/>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6649B"/>
    <w:multiLevelType w:val="hybridMultilevel"/>
    <w:tmpl w:val="C04804FC"/>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D5F27"/>
    <w:multiLevelType w:val="hybridMultilevel"/>
    <w:tmpl w:val="5A3AFDA2"/>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B72FE"/>
    <w:multiLevelType w:val="hybridMultilevel"/>
    <w:tmpl w:val="788050D6"/>
    <w:lvl w:ilvl="0" w:tplc="C8D8937C">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E142F"/>
    <w:multiLevelType w:val="hybridMultilevel"/>
    <w:tmpl w:val="F3D6E35A"/>
    <w:lvl w:ilvl="0" w:tplc="166A687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9"/>
  </w:num>
  <w:num w:numId="6">
    <w:abstractNumId w:val="2"/>
  </w:num>
  <w:num w:numId="7">
    <w:abstractNumId w:val="6"/>
  </w:num>
  <w:num w:numId="8">
    <w:abstractNumId w:val="10"/>
  </w:num>
  <w:num w:numId="9">
    <w:abstractNumId w:val="0"/>
  </w:num>
  <w:num w:numId="10">
    <w:abstractNumId w:val="3"/>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6D4"/>
    <w:rsid w:val="001676D4"/>
    <w:rsid w:val="001F2F40"/>
    <w:rsid w:val="00265835"/>
    <w:rsid w:val="00533DFF"/>
    <w:rsid w:val="005F6FC6"/>
    <w:rsid w:val="009A64E0"/>
    <w:rsid w:val="00A849E8"/>
    <w:rsid w:val="00DA0422"/>
    <w:rsid w:val="00F4742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1CF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7EF"/>
    <w:pPr>
      <w:spacing w:after="120"/>
    </w:pPr>
    <w:rPr>
      <w:rFonts w:ascii="Calibri" w:hAnsi="Calibri"/>
      <w:sz w:val="22"/>
      <w:szCs w:val="24"/>
    </w:rPr>
  </w:style>
  <w:style w:type="paragraph" w:styleId="Heading1">
    <w:name w:val="heading 1"/>
    <w:basedOn w:val="Normal"/>
    <w:next w:val="Normal"/>
    <w:link w:val="Heading1Char"/>
    <w:autoRedefine/>
    <w:rsid w:val="00013C67"/>
    <w:pPr>
      <w:keepNext/>
      <w:outlineLvl w:val="0"/>
    </w:pPr>
    <w:rPr>
      <w:rFonts w:eastAsia="Times New Roman"/>
      <w:b/>
      <w:bCs/>
      <w:kern w:val="32"/>
      <w:sz w:val="28"/>
      <w:szCs w:val="32"/>
    </w:rPr>
  </w:style>
  <w:style w:type="paragraph" w:styleId="Heading3">
    <w:name w:val="heading 3"/>
    <w:basedOn w:val="Normal"/>
    <w:next w:val="Normal"/>
    <w:link w:val="Heading3Char"/>
    <w:autoRedefine/>
    <w:rsid w:val="00E22FF6"/>
    <w:pPr>
      <w:keepNext/>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tarscope">
    <w:name w:val="Qatar scope"/>
    <w:basedOn w:val="Normal"/>
    <w:autoRedefine/>
    <w:qFormat/>
    <w:rsid w:val="006909D4"/>
    <w:pPr>
      <w:widowControl w:val="0"/>
      <w:autoSpaceDE w:val="0"/>
      <w:autoSpaceDN w:val="0"/>
      <w:adjustRightInd w:val="0"/>
    </w:pPr>
    <w:rPr>
      <w:rFonts w:cs="Arial"/>
      <w:i/>
      <w:color w:val="FF0000"/>
      <w:sz w:val="18"/>
      <w:szCs w:val="16"/>
      <w:lang w:val="en-US"/>
    </w:rPr>
  </w:style>
  <w:style w:type="paragraph" w:styleId="Header">
    <w:name w:val="header"/>
    <w:basedOn w:val="Normal"/>
    <w:link w:val="HeaderChar"/>
    <w:unhideWhenUsed/>
    <w:rsid w:val="002E4561"/>
    <w:pPr>
      <w:tabs>
        <w:tab w:val="center" w:pos="4320"/>
        <w:tab w:val="right" w:pos="8640"/>
      </w:tabs>
    </w:pPr>
    <w:rPr>
      <w:rFonts w:ascii="Arial" w:hAnsi="Arial"/>
      <w:lang w:val="x-none" w:eastAsia="x-none"/>
    </w:rPr>
  </w:style>
  <w:style w:type="character" w:customStyle="1" w:styleId="HeaderChar">
    <w:name w:val="Header Char"/>
    <w:link w:val="Header"/>
    <w:uiPriority w:val="99"/>
    <w:rsid w:val="002E4561"/>
    <w:rPr>
      <w:rFonts w:ascii="Arial" w:hAnsi="Arial"/>
      <w:sz w:val="22"/>
      <w:szCs w:val="24"/>
    </w:rPr>
  </w:style>
  <w:style w:type="paragraph" w:styleId="Footer">
    <w:name w:val="footer"/>
    <w:basedOn w:val="Normal"/>
    <w:link w:val="FooterChar"/>
    <w:uiPriority w:val="99"/>
    <w:unhideWhenUsed/>
    <w:rsid w:val="005F0E16"/>
    <w:pPr>
      <w:tabs>
        <w:tab w:val="center" w:pos="4320"/>
        <w:tab w:val="right" w:pos="8640"/>
      </w:tabs>
    </w:pPr>
    <w:rPr>
      <w:rFonts w:ascii="Times New Roman" w:hAnsi="Times New Roman"/>
      <w:sz w:val="20"/>
      <w:lang w:val="x-none" w:eastAsia="x-none"/>
    </w:rPr>
  </w:style>
  <w:style w:type="character" w:customStyle="1" w:styleId="FooterChar">
    <w:name w:val="Footer Char"/>
    <w:link w:val="Footer"/>
    <w:uiPriority w:val="99"/>
    <w:rsid w:val="005F0E16"/>
    <w:rPr>
      <w:rFonts w:ascii="Times New Roman" w:hAnsi="Times New Roman"/>
      <w:szCs w:val="24"/>
      <w:lang w:val="x-none" w:eastAsia="x-none"/>
    </w:rPr>
  </w:style>
  <w:style w:type="table" w:styleId="TableGrid">
    <w:name w:val="Table Grid"/>
    <w:basedOn w:val="TableNormal"/>
    <w:rsid w:val="00A75B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805437"/>
    <w:pPr>
      <w:spacing w:beforeLines="1" w:afterLines="1" w:after="0"/>
    </w:pPr>
    <w:rPr>
      <w:rFonts w:ascii="Times" w:hAnsi="Times"/>
      <w:sz w:val="20"/>
      <w:szCs w:val="20"/>
    </w:rPr>
  </w:style>
  <w:style w:type="paragraph" w:styleId="ListParagraph">
    <w:name w:val="List Paragraph"/>
    <w:basedOn w:val="Normal"/>
    <w:qFormat/>
    <w:rsid w:val="00D8205B"/>
    <w:pPr>
      <w:ind w:left="720"/>
    </w:pPr>
  </w:style>
  <w:style w:type="character" w:customStyle="1" w:styleId="Heading1Char">
    <w:name w:val="Heading 1 Char"/>
    <w:basedOn w:val="DefaultParagraphFont"/>
    <w:link w:val="Heading1"/>
    <w:rsid w:val="00013C67"/>
    <w:rPr>
      <w:rFonts w:ascii="Calibri" w:eastAsia="Times New Roman" w:hAnsi="Calibri" w:cs="Times New Roman"/>
      <w:b/>
      <w:bCs/>
      <w:kern w:val="32"/>
      <w:sz w:val="28"/>
      <w:szCs w:val="32"/>
    </w:rPr>
  </w:style>
  <w:style w:type="character" w:customStyle="1" w:styleId="Heading3Char">
    <w:name w:val="Heading 3 Char"/>
    <w:basedOn w:val="DefaultParagraphFont"/>
    <w:link w:val="Heading3"/>
    <w:rsid w:val="00E22FF6"/>
    <w:rPr>
      <w:rFonts w:ascii="Calibri" w:eastAsia="Times New Roman" w:hAnsi="Calibri" w:cs="Times New Roman"/>
      <w:b/>
      <w:bCs/>
      <w:sz w:val="24"/>
      <w:szCs w:val="26"/>
    </w:rPr>
  </w:style>
  <w:style w:type="paragraph" w:customStyle="1" w:styleId="Blueheading">
    <w:name w:val="Blue heading"/>
    <w:basedOn w:val="Normal"/>
    <w:next w:val="Normal"/>
    <w:autoRedefine/>
    <w:qFormat/>
    <w:rsid w:val="003E13A9"/>
    <w:rPr>
      <w:b/>
      <w:color w:val="3366FF"/>
    </w:rPr>
  </w:style>
  <w:style w:type="paragraph" w:customStyle="1" w:styleId="Greenital">
    <w:name w:val="Green ital"/>
    <w:basedOn w:val="Normal"/>
    <w:autoRedefine/>
    <w:qFormat/>
    <w:rsid w:val="003373EB"/>
    <w:rPr>
      <w:i/>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Broadbent</dc:creator>
  <cp:keywords/>
  <dc:description/>
  <cp:lastModifiedBy>Paul Broadbent</cp:lastModifiedBy>
  <cp:revision>3</cp:revision>
  <dcterms:created xsi:type="dcterms:W3CDTF">2016-05-16T11:24:00Z</dcterms:created>
  <dcterms:modified xsi:type="dcterms:W3CDTF">2018-06-04T09:29:00Z</dcterms:modified>
  <cp:category/>
</cp:coreProperties>
</file>